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A372E1F"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4D0AA1">
        <w:rPr>
          <w:rFonts w:cs="Arial"/>
          <w:b/>
          <w:sz w:val="24"/>
          <w:szCs w:val="24"/>
        </w:rPr>
        <w:t>107bis</w:t>
      </w:r>
      <w:r w:rsidR="00FA260E" w:rsidRPr="007D3E81">
        <w:rPr>
          <w:rFonts w:cs="Arial"/>
          <w:b/>
          <w:sz w:val="24"/>
          <w:szCs w:val="24"/>
        </w:rPr>
        <w:tab/>
      </w:r>
      <w:r w:rsidR="00DA7103" w:rsidRPr="00DA7103">
        <w:rPr>
          <w:rFonts w:eastAsia="宋体" w:cs="Arial"/>
          <w:b/>
          <w:sz w:val="24"/>
          <w:szCs w:val="24"/>
          <w:lang w:eastAsia="zh-CN"/>
        </w:rPr>
        <w:t>R2-19</w:t>
      </w:r>
      <w:r w:rsidR="00B811BE">
        <w:rPr>
          <w:rFonts w:eastAsia="宋体" w:cs="Arial"/>
          <w:b/>
          <w:sz w:val="24"/>
          <w:szCs w:val="24"/>
          <w:lang w:eastAsia="zh-CN"/>
        </w:rPr>
        <w:t>13041</w:t>
      </w:r>
    </w:p>
    <w:p w14:paraId="57FB1393" w14:textId="1B41FB24" w:rsidR="00FA260E" w:rsidRPr="00483CF3" w:rsidRDefault="004D0AA1" w:rsidP="00FA260E">
      <w:pPr>
        <w:pStyle w:val="CRCoverPage"/>
        <w:tabs>
          <w:tab w:val="right" w:pos="9639"/>
          <w:tab w:val="right" w:pos="13323"/>
        </w:tabs>
        <w:spacing w:after="0"/>
        <w:rPr>
          <w:rFonts w:cs="Arial"/>
          <w:lang w:eastAsia="zh-CN"/>
        </w:rPr>
      </w:pPr>
      <w:r>
        <w:rPr>
          <w:rFonts w:cs="Arial"/>
          <w:b/>
          <w:noProof/>
          <w:sz w:val="24"/>
          <w:szCs w:val="24"/>
        </w:rPr>
        <w:t>Chongqing</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 xml:space="preserve">14-18 </w:t>
      </w:r>
      <w:r w:rsidR="0055316B">
        <w:rPr>
          <w:rFonts w:cs="Arial"/>
          <w:b/>
          <w:noProof/>
          <w:sz w:val="24"/>
          <w:szCs w:val="24"/>
        </w:rPr>
        <w:t>Oct.</w:t>
      </w:r>
      <w:r w:rsidR="00F151C4">
        <w:rPr>
          <w:rFonts w:cs="Arial"/>
          <w:b/>
          <w:noProof/>
          <w:sz w:val="24"/>
          <w:szCs w:val="24"/>
        </w:rPr>
        <w:t>,</w:t>
      </w:r>
      <w:r>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6556F9">
      <w:pPr>
        <w:rPr>
          <w:noProof/>
          <w:lang w:eastAsia="zh-CN"/>
        </w:rPr>
      </w:pPr>
      <w:r w:rsidRPr="00BC227A">
        <w:rPr>
          <w:noProof/>
          <w:lang w:eastAsia="zh-CN"/>
        </w:rPr>
        <w:tab/>
      </w:r>
    </w:p>
    <w:p w14:paraId="456180E4" w14:textId="1E4BBFEA" w:rsidR="00227115" w:rsidRPr="006556F9" w:rsidRDefault="00227115" w:rsidP="006556F9">
      <w:pPr>
        <w:rPr>
          <w:b/>
          <w:lang w:val="en-US" w:eastAsia="zh-CN"/>
        </w:rPr>
      </w:pPr>
      <w:r w:rsidRPr="006556F9">
        <w:rPr>
          <w:b/>
          <w:lang w:val="en-US"/>
        </w:rPr>
        <w:t>Agenda item:</w:t>
      </w:r>
      <w:r w:rsidRPr="006556F9">
        <w:rPr>
          <w:b/>
          <w:lang w:val="en-US"/>
        </w:rPr>
        <w:tab/>
      </w:r>
      <w:bookmarkStart w:id="3" w:name="Source"/>
      <w:bookmarkEnd w:id="3"/>
      <w:r w:rsidR="00B811BE" w:rsidRPr="00B811BE">
        <w:rPr>
          <w:b/>
          <w:lang w:val="en-US"/>
        </w:rPr>
        <w:t>6.8.2.1</w:t>
      </w:r>
    </w:p>
    <w:p w14:paraId="489A77B4" w14:textId="77777777" w:rsidR="00227115" w:rsidRPr="006556F9" w:rsidRDefault="00227115" w:rsidP="006556F9">
      <w:pPr>
        <w:rPr>
          <w:b/>
          <w:lang w:val="en-US" w:eastAsia="zh-CN"/>
        </w:rPr>
      </w:pPr>
      <w:r w:rsidRPr="006556F9">
        <w:rPr>
          <w:b/>
        </w:rPr>
        <w:t xml:space="preserve">Source: </w:t>
      </w:r>
      <w:r w:rsidRPr="006556F9">
        <w:rPr>
          <w:b/>
        </w:rPr>
        <w:tab/>
      </w:r>
      <w:r w:rsidRPr="006556F9">
        <w:rPr>
          <w:b/>
          <w:lang w:eastAsia="zh-CN"/>
        </w:rPr>
        <w:t>Huawei</w:t>
      </w:r>
      <w:r w:rsidRPr="006556F9">
        <w:rPr>
          <w:b/>
          <w:lang w:val="en-US" w:eastAsia="zh-CN"/>
        </w:rPr>
        <w:t xml:space="preserve">, </w:t>
      </w:r>
      <w:proofErr w:type="spellStart"/>
      <w:r w:rsidRPr="006556F9">
        <w:rPr>
          <w:b/>
          <w:lang w:val="en-US" w:eastAsia="zh-CN"/>
        </w:rPr>
        <w:t>HiSilicon</w:t>
      </w:r>
      <w:proofErr w:type="spellEnd"/>
    </w:p>
    <w:p w14:paraId="68EF1C2A" w14:textId="6773FF44" w:rsidR="00227115" w:rsidRPr="006556F9" w:rsidRDefault="00227115" w:rsidP="006556F9">
      <w:pPr>
        <w:rPr>
          <w:b/>
          <w:lang w:eastAsia="zh-CN"/>
        </w:rPr>
      </w:pPr>
      <w:r w:rsidRPr="006556F9">
        <w:rPr>
          <w:b/>
        </w:rPr>
        <w:t xml:space="preserve">Title: </w:t>
      </w:r>
      <w:r w:rsidRPr="006556F9">
        <w:rPr>
          <w:b/>
        </w:rPr>
        <w:tab/>
      </w:r>
      <w:r w:rsidR="002B1964" w:rsidRPr="006556F9">
        <w:rPr>
          <w:b/>
          <w:lang w:val="en-US" w:eastAsia="zh-CN"/>
        </w:rPr>
        <w:t xml:space="preserve">Consideration on </w:t>
      </w:r>
      <w:r w:rsidR="000118F7" w:rsidRPr="006556F9">
        <w:rPr>
          <w:b/>
          <w:lang w:val="en-US" w:eastAsia="zh-CN"/>
        </w:rPr>
        <w:t>E-CID</w:t>
      </w:r>
      <w:r w:rsidR="00447824" w:rsidRPr="006556F9">
        <w:rPr>
          <w:b/>
          <w:lang w:val="en-US" w:eastAsia="zh-CN"/>
        </w:rPr>
        <w:t xml:space="preserve"> in NR</w:t>
      </w:r>
    </w:p>
    <w:p w14:paraId="3818670D" w14:textId="4E5EA279" w:rsidR="00227115" w:rsidRPr="006556F9" w:rsidRDefault="00227115" w:rsidP="006556F9">
      <w:pPr>
        <w:rPr>
          <w:b/>
          <w:lang w:eastAsia="ja-JP"/>
        </w:rPr>
      </w:pPr>
      <w:r w:rsidRPr="006556F9">
        <w:rPr>
          <w:b/>
        </w:rPr>
        <w:t>Document for:</w:t>
      </w:r>
      <w:r w:rsidRPr="006556F9">
        <w:rPr>
          <w:b/>
        </w:rPr>
        <w:tab/>
      </w:r>
      <w:bookmarkStart w:id="4" w:name="DocumentFor"/>
      <w:bookmarkStart w:id="5" w:name="OLE_LINK4"/>
      <w:bookmarkEnd w:id="4"/>
      <w:r w:rsidR="006556F9">
        <w:rPr>
          <w:b/>
        </w:rPr>
        <w:t xml:space="preserve"> </w:t>
      </w:r>
      <w:r w:rsidRPr="006556F9">
        <w:rPr>
          <w:b/>
        </w:rPr>
        <w:t>Discussion</w:t>
      </w:r>
      <w:r w:rsidRPr="006556F9">
        <w:rPr>
          <w:b/>
          <w:lang w:eastAsia="ja-JP"/>
        </w:rPr>
        <w:t xml:space="preserve"> </w:t>
      </w:r>
      <w:bookmarkEnd w:id="5"/>
      <w:r w:rsidRPr="006556F9">
        <w:rPr>
          <w:b/>
          <w:lang w:eastAsia="ja-JP"/>
        </w:rPr>
        <w:t xml:space="preserve">and </w:t>
      </w:r>
      <w:r w:rsidRPr="006556F9">
        <w:rPr>
          <w:b/>
          <w:lang w:eastAsia="zh-CN"/>
        </w:rPr>
        <w:t>D</w:t>
      </w:r>
      <w:r w:rsidRPr="006556F9">
        <w:rPr>
          <w:b/>
          <w:lang w:eastAsia="ja-JP"/>
        </w:rPr>
        <w:t>ecision</w:t>
      </w:r>
    </w:p>
    <w:p w14:paraId="4915A11C" w14:textId="535C177F" w:rsidR="00227115" w:rsidRDefault="003A0668" w:rsidP="008C0D0D">
      <w:pPr>
        <w:pStyle w:val="1"/>
        <w:rPr>
          <w:lang w:eastAsia="zh-CN"/>
        </w:rPr>
      </w:pPr>
      <w:r>
        <w:rPr>
          <w:lang w:eastAsia="zh-CN"/>
        </w:rPr>
        <w:t>Introduction</w:t>
      </w:r>
    </w:p>
    <w:p w14:paraId="27877F0A" w14:textId="1B4642F0" w:rsidR="000118F7" w:rsidRDefault="000118F7">
      <w:pPr>
        <w:rPr>
          <w:lang w:eastAsia="zh-CN"/>
        </w:rPr>
      </w:pPr>
      <w:r>
        <w:rPr>
          <w:rFonts w:hint="eastAsia"/>
          <w:lang w:eastAsia="zh-CN"/>
        </w:rPr>
        <w:t>In the last RAN1 meeting, the</w:t>
      </w:r>
      <w:r>
        <w:rPr>
          <w:lang w:eastAsia="zh-CN"/>
        </w:rPr>
        <w:t xml:space="preserve"> following tables was agreed and a LS</w:t>
      </w:r>
      <w:r w:rsidR="00AA5AFE">
        <w:rPr>
          <w:lang w:eastAsia="zh-CN"/>
        </w:rPr>
        <w:t xml:space="preserve"> (</w:t>
      </w:r>
      <w:r w:rsidR="00AA5AFE" w:rsidRPr="00AA5AFE">
        <w:rPr>
          <w:lang w:eastAsia="zh-CN"/>
        </w:rPr>
        <w:t>R1-1909796</w:t>
      </w:r>
      <w:r w:rsidR="00AA5AFE">
        <w:rPr>
          <w:lang w:eastAsia="zh-CN"/>
        </w:rPr>
        <w:t>)</w:t>
      </w:r>
      <w:r>
        <w:rPr>
          <w:lang w:eastAsia="zh-CN"/>
        </w:rPr>
        <w:t xml:space="preserve"> was sent to RAN2 </w:t>
      </w:r>
      <w:r w:rsidR="00AA5AFE">
        <w:rPr>
          <w:lang w:eastAsia="zh-CN"/>
        </w:rPr>
        <w:t xml:space="preserve">with the following agreements on the </w:t>
      </w:r>
      <w:r w:rsidR="00860847">
        <w:rPr>
          <w:lang w:eastAsia="zh-CN"/>
        </w:rPr>
        <w:t>UE/</w:t>
      </w:r>
      <w:proofErr w:type="spellStart"/>
      <w:r w:rsidR="00860847">
        <w:rPr>
          <w:lang w:eastAsia="zh-CN"/>
        </w:rPr>
        <w:t>gNB</w:t>
      </w:r>
      <w:proofErr w:type="spellEnd"/>
      <w:r w:rsidR="00860847">
        <w:rPr>
          <w:lang w:eastAsia="zh-CN"/>
        </w:rPr>
        <w:t xml:space="preserve"> </w:t>
      </w:r>
      <w:r w:rsidR="00AA5AFE">
        <w:rPr>
          <w:lang w:eastAsia="zh-CN"/>
        </w:rPr>
        <w:t xml:space="preserve">measurements and their related positioning techniques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3210"/>
        <w:gridCol w:w="2410"/>
      </w:tblGrid>
      <w:tr w:rsidR="000118F7" w:rsidRPr="008A6088" w14:paraId="1F22C8DD" w14:textId="77777777" w:rsidTr="00321FC4">
        <w:trPr>
          <w:jc w:val="center"/>
        </w:trPr>
        <w:tc>
          <w:tcPr>
            <w:tcW w:w="2455" w:type="dxa"/>
            <w:tcBorders>
              <w:bottom w:val="single" w:sz="4" w:space="0" w:color="auto"/>
            </w:tcBorders>
            <w:shd w:val="clear" w:color="auto" w:fill="FFE599"/>
            <w:vAlign w:val="center"/>
          </w:tcPr>
          <w:p w14:paraId="6556112A" w14:textId="77777777" w:rsidR="000118F7" w:rsidRPr="00A1161B" w:rsidRDefault="000118F7" w:rsidP="006556F9">
            <w:pPr>
              <w:pStyle w:val="3GPPText"/>
            </w:pPr>
            <w:r w:rsidRPr="00A1161B">
              <w:t>DL/UL Reference Signals</w:t>
            </w:r>
          </w:p>
        </w:tc>
        <w:tc>
          <w:tcPr>
            <w:tcW w:w="3210" w:type="dxa"/>
            <w:tcBorders>
              <w:bottom w:val="single" w:sz="4" w:space="0" w:color="auto"/>
            </w:tcBorders>
            <w:shd w:val="clear" w:color="auto" w:fill="FFE599"/>
            <w:vAlign w:val="center"/>
          </w:tcPr>
          <w:p w14:paraId="31DD6F52" w14:textId="77777777" w:rsidR="000118F7" w:rsidRPr="00A1161B" w:rsidRDefault="000118F7">
            <w:pPr>
              <w:pStyle w:val="3GPPText"/>
            </w:pPr>
            <w:r w:rsidRPr="00A1161B">
              <w:t>UE Measurements</w:t>
            </w:r>
          </w:p>
        </w:tc>
        <w:tc>
          <w:tcPr>
            <w:tcW w:w="2410" w:type="dxa"/>
            <w:tcBorders>
              <w:bottom w:val="single" w:sz="4" w:space="0" w:color="auto"/>
            </w:tcBorders>
            <w:shd w:val="clear" w:color="auto" w:fill="FFE599"/>
          </w:tcPr>
          <w:p w14:paraId="17046852" w14:textId="77777777" w:rsidR="000118F7" w:rsidRPr="00A1161B" w:rsidRDefault="000118F7">
            <w:pPr>
              <w:pStyle w:val="3GPPText"/>
            </w:pPr>
            <w:r w:rsidRPr="00A1161B">
              <w:t>To facilitate support of the following positioning techniques</w:t>
            </w:r>
          </w:p>
        </w:tc>
      </w:tr>
      <w:tr w:rsidR="000118F7" w:rsidRPr="008A6088" w14:paraId="71BE18EC" w14:textId="77777777" w:rsidTr="00321FC4">
        <w:trPr>
          <w:trHeight w:val="185"/>
          <w:jc w:val="center"/>
        </w:trPr>
        <w:tc>
          <w:tcPr>
            <w:tcW w:w="2455" w:type="dxa"/>
            <w:shd w:val="clear" w:color="auto" w:fill="E2EFD9"/>
            <w:vAlign w:val="center"/>
          </w:tcPr>
          <w:p w14:paraId="14808D2C" w14:textId="77777777" w:rsidR="000118F7" w:rsidRPr="00A1161B" w:rsidRDefault="000118F7">
            <w:pPr>
              <w:pStyle w:val="3GPPText"/>
            </w:pPr>
            <w:r w:rsidRPr="00A1161B">
              <w:t>Rel.16 DL PRS</w:t>
            </w:r>
          </w:p>
        </w:tc>
        <w:tc>
          <w:tcPr>
            <w:tcW w:w="3210" w:type="dxa"/>
            <w:shd w:val="clear" w:color="auto" w:fill="E2EFD9"/>
            <w:vAlign w:val="center"/>
          </w:tcPr>
          <w:p w14:paraId="22B47E05" w14:textId="77777777" w:rsidR="000118F7" w:rsidRPr="00A1161B" w:rsidRDefault="000118F7">
            <w:pPr>
              <w:pStyle w:val="3GPPText"/>
            </w:pPr>
            <w:r w:rsidRPr="00A1161B">
              <w:t>DL RSTD</w:t>
            </w:r>
          </w:p>
        </w:tc>
        <w:tc>
          <w:tcPr>
            <w:tcW w:w="2410" w:type="dxa"/>
            <w:shd w:val="clear" w:color="auto" w:fill="E2EFD9"/>
          </w:tcPr>
          <w:p w14:paraId="01533FAA" w14:textId="77777777" w:rsidR="000118F7" w:rsidRPr="00A1161B" w:rsidRDefault="000118F7">
            <w:pPr>
              <w:pStyle w:val="3GPPText"/>
            </w:pPr>
            <w:r w:rsidRPr="00A1161B">
              <w:t>DL-TDOA</w:t>
            </w:r>
          </w:p>
        </w:tc>
      </w:tr>
      <w:tr w:rsidR="000118F7" w:rsidRPr="008A6088" w14:paraId="11C4FDA7" w14:textId="77777777" w:rsidTr="00321FC4">
        <w:trPr>
          <w:trHeight w:val="215"/>
          <w:jc w:val="center"/>
        </w:trPr>
        <w:tc>
          <w:tcPr>
            <w:tcW w:w="2455" w:type="dxa"/>
            <w:shd w:val="clear" w:color="auto" w:fill="E2EFD9"/>
            <w:vAlign w:val="center"/>
          </w:tcPr>
          <w:p w14:paraId="24CF1078" w14:textId="77777777" w:rsidR="000118F7" w:rsidRPr="00A1161B" w:rsidRDefault="000118F7">
            <w:pPr>
              <w:pStyle w:val="3GPPText"/>
            </w:pPr>
            <w:r w:rsidRPr="00A1161B">
              <w:t>Rel.16 DL PRS</w:t>
            </w:r>
          </w:p>
        </w:tc>
        <w:tc>
          <w:tcPr>
            <w:tcW w:w="3210" w:type="dxa"/>
            <w:shd w:val="clear" w:color="auto" w:fill="E2EFD9"/>
            <w:vAlign w:val="center"/>
          </w:tcPr>
          <w:p w14:paraId="36B79ED7" w14:textId="77777777" w:rsidR="000118F7" w:rsidRPr="00A1161B" w:rsidRDefault="000118F7">
            <w:pPr>
              <w:pStyle w:val="3GPPText"/>
            </w:pPr>
            <w:r w:rsidRPr="00A1161B">
              <w:t>DL PRS RSRP</w:t>
            </w:r>
          </w:p>
        </w:tc>
        <w:tc>
          <w:tcPr>
            <w:tcW w:w="2410" w:type="dxa"/>
            <w:shd w:val="clear" w:color="auto" w:fill="E2EFD9"/>
          </w:tcPr>
          <w:p w14:paraId="3D557061" w14:textId="77777777" w:rsidR="000118F7" w:rsidRPr="00A1161B" w:rsidRDefault="000118F7">
            <w:pPr>
              <w:pStyle w:val="3GPPText"/>
            </w:pPr>
            <w:r w:rsidRPr="00A1161B">
              <w:t>DL-TDOA, DL-</w:t>
            </w:r>
            <w:proofErr w:type="spellStart"/>
            <w:r w:rsidRPr="00A1161B">
              <w:t>AoD</w:t>
            </w:r>
            <w:proofErr w:type="spellEnd"/>
            <w:r w:rsidRPr="00A1161B">
              <w:t>, Multi-RTT</w:t>
            </w:r>
          </w:p>
        </w:tc>
      </w:tr>
      <w:tr w:rsidR="000118F7" w:rsidRPr="008A6088" w14:paraId="51B5527E" w14:textId="77777777" w:rsidTr="00321FC4">
        <w:trPr>
          <w:trHeight w:val="246"/>
          <w:jc w:val="center"/>
        </w:trPr>
        <w:tc>
          <w:tcPr>
            <w:tcW w:w="2455" w:type="dxa"/>
            <w:shd w:val="clear" w:color="auto" w:fill="E2EFD9"/>
            <w:vAlign w:val="center"/>
          </w:tcPr>
          <w:p w14:paraId="4D439CED" w14:textId="77777777" w:rsidR="000118F7" w:rsidRPr="00A1161B" w:rsidRDefault="000118F7">
            <w:pPr>
              <w:pStyle w:val="3GPPText"/>
            </w:pPr>
            <w:r w:rsidRPr="00A1161B">
              <w:t xml:space="preserve">Rel.16 DL PRS / Rel.16 SRS for positioning </w:t>
            </w:r>
          </w:p>
        </w:tc>
        <w:tc>
          <w:tcPr>
            <w:tcW w:w="3210" w:type="dxa"/>
            <w:shd w:val="clear" w:color="auto" w:fill="E2EFD9"/>
            <w:vAlign w:val="center"/>
          </w:tcPr>
          <w:p w14:paraId="35E7FED9" w14:textId="77777777" w:rsidR="000118F7" w:rsidRPr="00A1161B" w:rsidRDefault="000118F7">
            <w:pPr>
              <w:pStyle w:val="3GPPText"/>
            </w:pPr>
            <w:r w:rsidRPr="00A1161B">
              <w:t>UE Rx-</w:t>
            </w:r>
            <w:proofErr w:type="spellStart"/>
            <w:r w:rsidRPr="00A1161B">
              <w:t>Tx</w:t>
            </w:r>
            <w:proofErr w:type="spellEnd"/>
            <w:r w:rsidRPr="00A1161B">
              <w:t xml:space="preserve"> time difference</w:t>
            </w:r>
          </w:p>
        </w:tc>
        <w:tc>
          <w:tcPr>
            <w:tcW w:w="2410" w:type="dxa"/>
            <w:shd w:val="clear" w:color="auto" w:fill="E2EFD9"/>
          </w:tcPr>
          <w:p w14:paraId="2028A100" w14:textId="77777777" w:rsidR="000118F7" w:rsidRPr="00A1161B" w:rsidRDefault="000118F7">
            <w:pPr>
              <w:pStyle w:val="3GPPText"/>
            </w:pPr>
            <w:r w:rsidRPr="00A1161B">
              <w:t>Multi-RTT</w:t>
            </w:r>
          </w:p>
        </w:tc>
      </w:tr>
      <w:tr w:rsidR="000118F7" w:rsidRPr="008A6088" w14:paraId="393FE9D3" w14:textId="77777777" w:rsidTr="00321FC4">
        <w:trPr>
          <w:trHeight w:val="246"/>
          <w:jc w:val="center"/>
        </w:trPr>
        <w:tc>
          <w:tcPr>
            <w:tcW w:w="2455" w:type="dxa"/>
            <w:shd w:val="clear" w:color="auto" w:fill="E2EFD9"/>
            <w:vAlign w:val="center"/>
          </w:tcPr>
          <w:p w14:paraId="342A8F47" w14:textId="77777777" w:rsidR="000118F7" w:rsidRPr="00A1161B" w:rsidRDefault="000118F7">
            <w:pPr>
              <w:pStyle w:val="3GPPText"/>
            </w:pPr>
            <w:r w:rsidRPr="00A1161B">
              <w:t>Rel. 15 SSB / CSI-RS for RRM</w:t>
            </w:r>
          </w:p>
        </w:tc>
        <w:tc>
          <w:tcPr>
            <w:tcW w:w="3210" w:type="dxa"/>
            <w:shd w:val="clear" w:color="auto" w:fill="E2EFD9"/>
            <w:vAlign w:val="center"/>
          </w:tcPr>
          <w:p w14:paraId="5FC77906" w14:textId="77777777" w:rsidR="000118F7" w:rsidRPr="00A1161B" w:rsidRDefault="000118F7">
            <w:pPr>
              <w:pStyle w:val="3GPPText"/>
            </w:pPr>
            <w:r w:rsidRPr="00A1161B">
              <w:t>SS-RSRP(RSRP for RRM), SS-RSRQ(for RRM), CSI-RSRP (for RRM), CSI-RSRQ (for RRM), SS-RSRPB (for RRM)</w:t>
            </w:r>
          </w:p>
        </w:tc>
        <w:tc>
          <w:tcPr>
            <w:tcW w:w="2410" w:type="dxa"/>
            <w:shd w:val="clear" w:color="auto" w:fill="E2EFD9"/>
          </w:tcPr>
          <w:p w14:paraId="027ABA0B" w14:textId="77777777" w:rsidR="000118F7" w:rsidRPr="00A1161B" w:rsidRDefault="000118F7">
            <w:pPr>
              <w:pStyle w:val="3GPPText"/>
            </w:pPr>
            <w:r w:rsidRPr="00A1161B">
              <w:t>E-CID</w:t>
            </w:r>
          </w:p>
        </w:tc>
      </w:tr>
    </w:tbl>
    <w:p w14:paraId="6C163A7B" w14:textId="77777777" w:rsidR="000118F7" w:rsidRDefault="000118F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92"/>
        <w:gridCol w:w="2361"/>
      </w:tblGrid>
      <w:tr w:rsidR="000118F7" w:rsidRPr="008A6088" w14:paraId="6A20D8D4" w14:textId="77777777" w:rsidTr="00321FC4">
        <w:trPr>
          <w:jc w:val="center"/>
        </w:trPr>
        <w:tc>
          <w:tcPr>
            <w:tcW w:w="2830" w:type="dxa"/>
            <w:tcBorders>
              <w:bottom w:val="single" w:sz="4" w:space="0" w:color="auto"/>
            </w:tcBorders>
            <w:shd w:val="clear" w:color="auto" w:fill="FFE599"/>
            <w:vAlign w:val="center"/>
          </w:tcPr>
          <w:p w14:paraId="7A4B07CD" w14:textId="77777777" w:rsidR="000118F7" w:rsidRPr="00A1161B" w:rsidRDefault="000118F7" w:rsidP="006556F9">
            <w:pPr>
              <w:pStyle w:val="3GPPText"/>
            </w:pPr>
            <w:r w:rsidRPr="00A1161B">
              <w:t>DL/UL Reference Signals</w:t>
            </w:r>
          </w:p>
        </w:tc>
        <w:tc>
          <w:tcPr>
            <w:tcW w:w="1892" w:type="dxa"/>
            <w:tcBorders>
              <w:bottom w:val="single" w:sz="4" w:space="0" w:color="auto"/>
            </w:tcBorders>
            <w:shd w:val="clear" w:color="auto" w:fill="FFE599"/>
            <w:vAlign w:val="center"/>
          </w:tcPr>
          <w:p w14:paraId="2B774E77" w14:textId="77777777" w:rsidR="000118F7" w:rsidRPr="00A1161B" w:rsidRDefault="000118F7">
            <w:pPr>
              <w:pStyle w:val="3GPPText"/>
            </w:pPr>
            <w:proofErr w:type="spellStart"/>
            <w:r w:rsidRPr="00A1161B">
              <w:t>gNB</w:t>
            </w:r>
            <w:proofErr w:type="spellEnd"/>
            <w:r w:rsidRPr="00A1161B">
              <w:t xml:space="preserve"> Measurements</w:t>
            </w:r>
          </w:p>
        </w:tc>
        <w:tc>
          <w:tcPr>
            <w:tcW w:w="2361" w:type="dxa"/>
            <w:tcBorders>
              <w:bottom w:val="single" w:sz="4" w:space="0" w:color="auto"/>
            </w:tcBorders>
            <w:shd w:val="clear" w:color="auto" w:fill="FFE599"/>
          </w:tcPr>
          <w:p w14:paraId="1B0A02F9" w14:textId="77777777" w:rsidR="000118F7" w:rsidRPr="00A1161B" w:rsidRDefault="000118F7">
            <w:pPr>
              <w:pStyle w:val="3GPPText"/>
            </w:pPr>
            <w:r w:rsidRPr="00A1161B">
              <w:t>To facilitate support of the following positioning techniques</w:t>
            </w:r>
          </w:p>
        </w:tc>
      </w:tr>
      <w:tr w:rsidR="000118F7" w:rsidRPr="008A6088" w14:paraId="5A688D49" w14:textId="77777777" w:rsidTr="00321FC4">
        <w:trPr>
          <w:trHeight w:val="185"/>
          <w:jc w:val="center"/>
        </w:trPr>
        <w:tc>
          <w:tcPr>
            <w:tcW w:w="2830" w:type="dxa"/>
            <w:shd w:val="clear" w:color="auto" w:fill="E2EFD9"/>
            <w:vAlign w:val="center"/>
          </w:tcPr>
          <w:p w14:paraId="092B3D12" w14:textId="77777777" w:rsidR="000118F7" w:rsidRPr="00A1161B" w:rsidRDefault="000118F7">
            <w:pPr>
              <w:pStyle w:val="3GPPText"/>
            </w:pPr>
            <w:r w:rsidRPr="00A1161B">
              <w:t>Rel.16 SRS for positioning</w:t>
            </w:r>
          </w:p>
        </w:tc>
        <w:tc>
          <w:tcPr>
            <w:tcW w:w="1892" w:type="dxa"/>
            <w:shd w:val="clear" w:color="auto" w:fill="E2EFD9"/>
            <w:vAlign w:val="center"/>
          </w:tcPr>
          <w:p w14:paraId="5AD29F46" w14:textId="77777777" w:rsidR="000118F7" w:rsidRPr="00A1161B" w:rsidRDefault="000118F7">
            <w:pPr>
              <w:pStyle w:val="3GPPText"/>
            </w:pPr>
            <w:r w:rsidRPr="00A1161B">
              <w:t>UL RTOA</w:t>
            </w:r>
          </w:p>
        </w:tc>
        <w:tc>
          <w:tcPr>
            <w:tcW w:w="2361" w:type="dxa"/>
            <w:shd w:val="clear" w:color="auto" w:fill="E2EFD9"/>
          </w:tcPr>
          <w:p w14:paraId="5D35220F" w14:textId="77777777" w:rsidR="000118F7" w:rsidRPr="00A1161B" w:rsidRDefault="000118F7">
            <w:pPr>
              <w:pStyle w:val="3GPPText"/>
            </w:pPr>
            <w:r w:rsidRPr="00A1161B">
              <w:t>UL-TDOA</w:t>
            </w:r>
          </w:p>
        </w:tc>
      </w:tr>
      <w:tr w:rsidR="000118F7" w:rsidRPr="008A6088" w14:paraId="70412127" w14:textId="77777777" w:rsidTr="00321FC4">
        <w:trPr>
          <w:trHeight w:val="215"/>
          <w:jc w:val="center"/>
        </w:trPr>
        <w:tc>
          <w:tcPr>
            <w:tcW w:w="2830" w:type="dxa"/>
            <w:shd w:val="clear" w:color="auto" w:fill="E2EFD9"/>
            <w:vAlign w:val="center"/>
          </w:tcPr>
          <w:p w14:paraId="780122AD" w14:textId="77777777" w:rsidR="000118F7" w:rsidRPr="00A1161B" w:rsidRDefault="000118F7">
            <w:pPr>
              <w:pStyle w:val="3GPPText"/>
            </w:pPr>
            <w:r w:rsidRPr="00A1161B">
              <w:t>Rel.16 SRS for positioning</w:t>
            </w:r>
          </w:p>
        </w:tc>
        <w:tc>
          <w:tcPr>
            <w:tcW w:w="1892" w:type="dxa"/>
            <w:shd w:val="clear" w:color="auto" w:fill="E2EFD9"/>
            <w:vAlign w:val="center"/>
          </w:tcPr>
          <w:p w14:paraId="5E9C3C09" w14:textId="77777777" w:rsidR="000118F7" w:rsidRPr="00A1161B" w:rsidRDefault="000118F7">
            <w:pPr>
              <w:pStyle w:val="3GPPText"/>
              <w:rPr>
                <w:sz w:val="20"/>
              </w:rPr>
            </w:pPr>
            <w:r w:rsidRPr="00C2664F">
              <w:t>UL SRS-RSRP</w:t>
            </w:r>
          </w:p>
        </w:tc>
        <w:tc>
          <w:tcPr>
            <w:tcW w:w="2361" w:type="dxa"/>
            <w:shd w:val="clear" w:color="auto" w:fill="E2EFD9"/>
          </w:tcPr>
          <w:p w14:paraId="2AB80268" w14:textId="77777777" w:rsidR="000118F7" w:rsidRPr="00C2664F" w:rsidRDefault="000118F7">
            <w:pPr>
              <w:pStyle w:val="3GPPText"/>
              <w:rPr>
                <w:lang w:eastAsia="x-none"/>
              </w:rPr>
            </w:pPr>
            <w:r w:rsidRPr="00A1161B">
              <w:t>UL-TDOA, UL-</w:t>
            </w:r>
            <w:proofErr w:type="spellStart"/>
            <w:r w:rsidRPr="00A1161B">
              <w:t>AoA</w:t>
            </w:r>
            <w:proofErr w:type="spellEnd"/>
            <w:r w:rsidRPr="00A1161B">
              <w:t>, Multi-RTT</w:t>
            </w:r>
          </w:p>
        </w:tc>
      </w:tr>
      <w:tr w:rsidR="000118F7" w:rsidRPr="008A6088" w14:paraId="69ED9BB3" w14:textId="77777777" w:rsidTr="00321FC4">
        <w:trPr>
          <w:trHeight w:val="246"/>
          <w:jc w:val="center"/>
        </w:trPr>
        <w:tc>
          <w:tcPr>
            <w:tcW w:w="2830" w:type="dxa"/>
            <w:shd w:val="clear" w:color="auto" w:fill="E2EFD9"/>
            <w:vAlign w:val="center"/>
          </w:tcPr>
          <w:p w14:paraId="0DA1B90D" w14:textId="77777777" w:rsidR="000118F7" w:rsidRPr="00A1161B" w:rsidRDefault="000118F7">
            <w:pPr>
              <w:pStyle w:val="3GPPText"/>
            </w:pPr>
            <w:r w:rsidRPr="00A1161B">
              <w:t>Rel.16 SRS for positioning, Rel.16 DL PRS</w:t>
            </w:r>
          </w:p>
        </w:tc>
        <w:tc>
          <w:tcPr>
            <w:tcW w:w="1892" w:type="dxa"/>
            <w:shd w:val="clear" w:color="auto" w:fill="E2EFD9"/>
            <w:vAlign w:val="center"/>
          </w:tcPr>
          <w:p w14:paraId="1044E026" w14:textId="77777777" w:rsidR="000118F7" w:rsidRPr="00A1161B" w:rsidRDefault="000118F7">
            <w:pPr>
              <w:pStyle w:val="3GPPText"/>
            </w:pPr>
            <w:proofErr w:type="spellStart"/>
            <w:r w:rsidRPr="00A1161B">
              <w:t>gNB</w:t>
            </w:r>
            <w:proofErr w:type="spellEnd"/>
            <w:r w:rsidRPr="00A1161B">
              <w:t xml:space="preserve"> Rx-</w:t>
            </w:r>
            <w:proofErr w:type="spellStart"/>
            <w:r w:rsidRPr="00A1161B">
              <w:t>Tx</w:t>
            </w:r>
            <w:proofErr w:type="spellEnd"/>
            <w:r w:rsidRPr="00A1161B">
              <w:t xml:space="preserve"> time difference</w:t>
            </w:r>
          </w:p>
        </w:tc>
        <w:tc>
          <w:tcPr>
            <w:tcW w:w="2361" w:type="dxa"/>
            <w:shd w:val="clear" w:color="auto" w:fill="E2EFD9"/>
          </w:tcPr>
          <w:p w14:paraId="3D57BCAA" w14:textId="77777777" w:rsidR="000118F7" w:rsidRPr="00A1161B" w:rsidRDefault="000118F7">
            <w:pPr>
              <w:pStyle w:val="3GPPText"/>
            </w:pPr>
            <w:r w:rsidRPr="00A1161B">
              <w:t>Multi-RTT</w:t>
            </w:r>
          </w:p>
        </w:tc>
      </w:tr>
      <w:tr w:rsidR="000118F7" w:rsidRPr="006555E1" w14:paraId="757E6A6B" w14:textId="77777777" w:rsidTr="00321FC4">
        <w:trPr>
          <w:trHeight w:val="246"/>
          <w:jc w:val="center"/>
        </w:trPr>
        <w:tc>
          <w:tcPr>
            <w:tcW w:w="2830" w:type="dxa"/>
            <w:shd w:val="clear" w:color="auto" w:fill="E2EFD9"/>
            <w:vAlign w:val="center"/>
          </w:tcPr>
          <w:p w14:paraId="5B7B08FA" w14:textId="77777777" w:rsidR="000118F7" w:rsidRPr="00A1161B" w:rsidRDefault="000118F7">
            <w:pPr>
              <w:pStyle w:val="3GPPText"/>
            </w:pPr>
            <w:r w:rsidRPr="00A1161B">
              <w:t>Rel.16 SRS for positioning,</w:t>
            </w:r>
          </w:p>
        </w:tc>
        <w:tc>
          <w:tcPr>
            <w:tcW w:w="1892" w:type="dxa"/>
            <w:shd w:val="clear" w:color="auto" w:fill="E2EFD9"/>
            <w:vAlign w:val="center"/>
          </w:tcPr>
          <w:p w14:paraId="1A144EB1" w14:textId="77777777" w:rsidR="000118F7" w:rsidRPr="00A1161B" w:rsidRDefault="000118F7">
            <w:pPr>
              <w:pStyle w:val="3GPPText"/>
              <w:rPr>
                <w:sz w:val="20"/>
              </w:rPr>
            </w:pPr>
            <w:proofErr w:type="spellStart"/>
            <w:r w:rsidRPr="00C2664F">
              <w:t>AoA</w:t>
            </w:r>
            <w:proofErr w:type="spellEnd"/>
            <w:r w:rsidRPr="00C2664F">
              <w:t xml:space="preserve"> and </w:t>
            </w:r>
            <w:proofErr w:type="spellStart"/>
            <w:r w:rsidRPr="00C2664F">
              <w:t>ZoA</w:t>
            </w:r>
            <w:proofErr w:type="spellEnd"/>
          </w:p>
        </w:tc>
        <w:tc>
          <w:tcPr>
            <w:tcW w:w="2361" w:type="dxa"/>
            <w:shd w:val="clear" w:color="auto" w:fill="E2EFD9"/>
          </w:tcPr>
          <w:p w14:paraId="181B970C" w14:textId="77777777" w:rsidR="000118F7" w:rsidRPr="00C2664F" w:rsidRDefault="000118F7">
            <w:pPr>
              <w:pStyle w:val="3GPPText"/>
              <w:rPr>
                <w:lang w:eastAsia="x-none"/>
              </w:rPr>
            </w:pPr>
            <w:r w:rsidRPr="00A1161B">
              <w:t>UL-</w:t>
            </w:r>
            <w:proofErr w:type="spellStart"/>
            <w:r w:rsidRPr="00A1161B">
              <w:t>AoA</w:t>
            </w:r>
            <w:proofErr w:type="spellEnd"/>
            <w:r w:rsidRPr="00A1161B">
              <w:t>, Multi-RTT</w:t>
            </w:r>
          </w:p>
        </w:tc>
      </w:tr>
    </w:tbl>
    <w:p w14:paraId="6C9063A1" w14:textId="77777777" w:rsidR="000118F7" w:rsidRDefault="000118F7">
      <w:pPr>
        <w:rPr>
          <w:lang w:eastAsia="zh-CN"/>
        </w:rPr>
      </w:pPr>
    </w:p>
    <w:p w14:paraId="1D65A873" w14:textId="77777777" w:rsidR="003E3D1F" w:rsidRDefault="009F358F">
      <w:r>
        <w:t xml:space="preserve">According to the first table, </w:t>
      </w:r>
      <w:r w:rsidR="000118F7">
        <w:t xml:space="preserve">NR E-CID is only limited to Rel-15 RRM measurement, which makes NR E-CID less powerful than the LTE E-CID. </w:t>
      </w:r>
      <w:r w:rsidR="003E3D1F">
        <w:t>In LTE, both DL E-CID and UL E-CID are supported.</w:t>
      </w:r>
    </w:p>
    <w:p w14:paraId="5FFBFF0C" w14:textId="77777777" w:rsidR="003E3D1F" w:rsidRDefault="003E3D1F" w:rsidP="006556F9">
      <w:pPr>
        <w:pStyle w:val="a7"/>
        <w:numPr>
          <w:ilvl w:val="0"/>
          <w:numId w:val="38"/>
        </w:numPr>
        <w:ind w:firstLineChars="0"/>
      </w:pPr>
      <w:r>
        <w:t xml:space="preserve">For DL E-CID, the location server (E-SMLC) requests the UE to report UE Rx – </w:t>
      </w:r>
      <w:proofErr w:type="spellStart"/>
      <w:proofErr w:type="gramStart"/>
      <w:r>
        <w:t>Tx</w:t>
      </w:r>
      <w:proofErr w:type="spellEnd"/>
      <w:proofErr w:type="gramEnd"/>
      <w:r>
        <w:t xml:space="preserve"> time difference and RRM measurement.</w:t>
      </w:r>
    </w:p>
    <w:p w14:paraId="617453D6" w14:textId="05DD8934" w:rsidR="003E3D1F" w:rsidRDefault="003E3D1F">
      <w:pPr>
        <w:pStyle w:val="a7"/>
        <w:numPr>
          <w:ilvl w:val="0"/>
          <w:numId w:val="38"/>
        </w:numPr>
        <w:ind w:firstLineChars="0"/>
      </w:pPr>
      <w:r>
        <w:lastRenderedPageBreak/>
        <w:t xml:space="preserve">For UL E-CID, the location server (E-SMLC) requests the serving </w:t>
      </w:r>
      <w:proofErr w:type="spellStart"/>
      <w:r>
        <w:t>eNB</w:t>
      </w:r>
      <w:proofErr w:type="spellEnd"/>
      <w:r>
        <w:t xml:space="preserve"> to report type-1 TA, type-2 TA (</w:t>
      </w:r>
      <w:proofErr w:type="spellStart"/>
      <w:r>
        <w:t>eNB</w:t>
      </w:r>
      <w:proofErr w:type="spellEnd"/>
      <w:r>
        <w:t xml:space="preserve"> Rx – </w:t>
      </w:r>
      <w:proofErr w:type="spellStart"/>
      <w:proofErr w:type="gramStart"/>
      <w:r>
        <w:t>Tx</w:t>
      </w:r>
      <w:proofErr w:type="spellEnd"/>
      <w:proofErr w:type="gramEnd"/>
      <w:r>
        <w:t xml:space="preserve"> time difference based on RACH measurement), </w:t>
      </w:r>
      <w:proofErr w:type="spellStart"/>
      <w:r>
        <w:t>AoA</w:t>
      </w:r>
      <w:proofErr w:type="spellEnd"/>
      <w:r>
        <w:t xml:space="preserve">, and RRM measurement for the UE. Not all reporting contents are directly measured by the </w:t>
      </w:r>
      <w:proofErr w:type="spellStart"/>
      <w:r>
        <w:t>eNB</w:t>
      </w:r>
      <w:proofErr w:type="spellEnd"/>
      <w:r>
        <w:t xml:space="preserve">; actually the serving </w:t>
      </w:r>
      <w:proofErr w:type="spellStart"/>
      <w:r>
        <w:t>eNB</w:t>
      </w:r>
      <w:proofErr w:type="spellEnd"/>
      <w:r>
        <w:t xml:space="preserve"> will configure UE to report UE Rx – </w:t>
      </w:r>
      <w:proofErr w:type="spellStart"/>
      <w:proofErr w:type="gramStart"/>
      <w:r>
        <w:t>Tx</w:t>
      </w:r>
      <w:proofErr w:type="spellEnd"/>
      <w:proofErr w:type="gramEnd"/>
      <w:r>
        <w:t xml:space="preserve"> time difference and RRM measurement in RRM, consolidat</w:t>
      </w:r>
      <w:r w:rsidR="00C334C3">
        <w:t>ing</w:t>
      </w:r>
      <w:r>
        <w:t xml:space="preserve"> the type-1 TA and RRM measurement used to report the location server.</w:t>
      </w:r>
    </w:p>
    <w:p w14:paraId="14559EF0" w14:textId="26F51270" w:rsidR="00E5205F" w:rsidRDefault="00E5205F" w:rsidP="006556F9">
      <w:pPr>
        <w:pStyle w:val="1"/>
      </w:pPr>
      <w:r>
        <w:rPr>
          <w:rFonts w:hint="eastAsia"/>
          <w:lang w:eastAsia="zh-CN"/>
        </w:rPr>
        <w:t>S</w:t>
      </w:r>
      <w:r>
        <w:rPr>
          <w:lang w:eastAsia="zh-CN"/>
        </w:rPr>
        <w:t>upported scenarios</w:t>
      </w:r>
    </w:p>
    <w:p w14:paraId="1B4E174B" w14:textId="31769C0A" w:rsidR="00236C2F" w:rsidRDefault="00236C2F" w:rsidP="006556F9">
      <w:pPr>
        <w:rPr>
          <w:lang w:eastAsia="zh-CN"/>
        </w:rPr>
      </w:pPr>
      <w:r>
        <w:rPr>
          <w:rFonts w:hint="eastAsia"/>
          <w:lang w:eastAsia="zh-CN"/>
        </w:rPr>
        <w:t>I</w:t>
      </w:r>
      <w:r>
        <w:rPr>
          <w:lang w:eastAsia="zh-CN"/>
        </w:rPr>
        <w:t xml:space="preserve">n LTE, for the E_CID positioning methods that requires the UE </w:t>
      </w:r>
      <w:proofErr w:type="spellStart"/>
      <w:r>
        <w:rPr>
          <w:lang w:eastAsia="zh-CN"/>
        </w:rPr>
        <w:t>rx-txTimeDiff</w:t>
      </w:r>
      <w:proofErr w:type="spellEnd"/>
      <w:r>
        <w:rPr>
          <w:lang w:eastAsia="zh-CN"/>
        </w:rPr>
        <w:t xml:space="preserve">, only the report on the </w:t>
      </w:r>
      <w:proofErr w:type="spellStart"/>
      <w:r>
        <w:rPr>
          <w:lang w:eastAsia="zh-CN"/>
        </w:rPr>
        <w:t>PCell</w:t>
      </w:r>
      <w:proofErr w:type="spellEnd"/>
      <w:r>
        <w:rPr>
          <w:lang w:eastAsia="zh-CN"/>
        </w:rPr>
        <w:t xml:space="preserve"> is supported. While, since the measurement in NR is per SSB/CSI-RS, and can also been on </w:t>
      </w:r>
      <w:proofErr w:type="spellStart"/>
      <w:r>
        <w:rPr>
          <w:lang w:eastAsia="zh-CN"/>
        </w:rPr>
        <w:t>SCell</w:t>
      </w:r>
      <w:proofErr w:type="spellEnd"/>
      <w:r>
        <w:rPr>
          <w:lang w:eastAsia="zh-CN"/>
        </w:rPr>
        <w:t xml:space="preserve">, which is quite flexible, we don't see the reason why it is only supported on </w:t>
      </w:r>
      <w:proofErr w:type="spellStart"/>
      <w:r>
        <w:rPr>
          <w:lang w:eastAsia="zh-CN"/>
        </w:rPr>
        <w:t>PCell</w:t>
      </w:r>
      <w:proofErr w:type="spellEnd"/>
      <w:r>
        <w:rPr>
          <w:lang w:eastAsia="zh-CN"/>
        </w:rPr>
        <w:t xml:space="preserve">. </w:t>
      </w:r>
    </w:p>
    <w:p w14:paraId="2E4D0194" w14:textId="4AC779B9" w:rsidR="00236C2F" w:rsidRPr="006556F9" w:rsidRDefault="00236C2F" w:rsidP="006556F9">
      <w:pPr>
        <w:rPr>
          <w:b/>
          <w:lang w:eastAsia="zh-CN"/>
        </w:rPr>
      </w:pPr>
      <w:r w:rsidRPr="006556F9">
        <w:rPr>
          <w:b/>
          <w:lang w:eastAsia="zh-CN"/>
        </w:rPr>
        <w:t xml:space="preserve">Proposal 1: Support E-CID based on UE </w:t>
      </w:r>
      <w:proofErr w:type="spellStart"/>
      <w:r w:rsidRPr="006556F9">
        <w:rPr>
          <w:b/>
          <w:lang w:eastAsia="zh-CN"/>
        </w:rPr>
        <w:t>rx-txTimeDiff</w:t>
      </w:r>
      <w:proofErr w:type="spellEnd"/>
      <w:r w:rsidRPr="006556F9">
        <w:rPr>
          <w:b/>
          <w:lang w:eastAsia="zh-CN"/>
        </w:rPr>
        <w:t xml:space="preserve"> on </w:t>
      </w:r>
      <w:proofErr w:type="spellStart"/>
      <w:r w:rsidRPr="006556F9">
        <w:rPr>
          <w:b/>
          <w:lang w:eastAsia="zh-CN"/>
        </w:rPr>
        <w:t>SCell</w:t>
      </w:r>
      <w:proofErr w:type="spellEnd"/>
      <w:r w:rsidRPr="006556F9">
        <w:rPr>
          <w:b/>
          <w:lang w:eastAsia="zh-CN"/>
        </w:rPr>
        <w:t xml:space="preserve">. </w:t>
      </w:r>
    </w:p>
    <w:p w14:paraId="019E3440" w14:textId="77777777" w:rsidR="00E5205F" w:rsidRPr="0048113B" w:rsidRDefault="00E5205F" w:rsidP="006556F9">
      <w:pPr>
        <w:rPr>
          <w:lang w:eastAsia="zh-CN"/>
        </w:rPr>
      </w:pPr>
      <w:r>
        <w:rPr>
          <w:lang w:eastAsia="zh-CN"/>
        </w:rPr>
        <w:t xml:space="preserve">Furthermore, at the time of discussion E-CID in LTE, there is no DC architecture, while under the current positioning architecture, dual connectivity within the NG-RAN is a possible option. Thus, we need to discuss whether we should also support E-CID in the DC architecture. </w:t>
      </w:r>
    </w:p>
    <w:p w14:paraId="4067D4E0" w14:textId="7FAFD308" w:rsidR="00E5205F" w:rsidRPr="006556F9" w:rsidRDefault="00E5205F">
      <w:pPr>
        <w:rPr>
          <w:b/>
        </w:rPr>
      </w:pPr>
      <w:r w:rsidRPr="006556F9">
        <w:rPr>
          <w:b/>
        </w:rPr>
        <w:t xml:space="preserve">Proposal 2: RAN2 should further study whether to support E-CID for NR </w:t>
      </w:r>
      <w:proofErr w:type="spellStart"/>
      <w:r w:rsidRPr="006556F9">
        <w:rPr>
          <w:b/>
        </w:rPr>
        <w:t>PSCell</w:t>
      </w:r>
      <w:proofErr w:type="spellEnd"/>
      <w:r w:rsidRPr="006556F9">
        <w:rPr>
          <w:b/>
        </w:rPr>
        <w:t xml:space="preserve"> in case of DC.</w:t>
      </w:r>
    </w:p>
    <w:p w14:paraId="6E80EFE4" w14:textId="328910AA" w:rsidR="003A0668" w:rsidRDefault="003A0668" w:rsidP="006556F9">
      <w:pPr>
        <w:pStyle w:val="1"/>
        <w:rPr>
          <w:lang w:eastAsia="zh-CN"/>
        </w:rPr>
      </w:pPr>
      <w:r>
        <w:rPr>
          <w:rFonts w:hint="eastAsia"/>
          <w:lang w:eastAsia="zh-CN"/>
        </w:rPr>
        <w:t>M</w:t>
      </w:r>
      <w:r>
        <w:rPr>
          <w:lang w:eastAsia="zh-CN"/>
        </w:rPr>
        <w:t>easurement</w:t>
      </w:r>
    </w:p>
    <w:p w14:paraId="444B1208" w14:textId="276B7F45" w:rsidR="00920B67" w:rsidRPr="006556F9" w:rsidRDefault="00920B67" w:rsidP="006556F9">
      <w:pPr>
        <w:pStyle w:val="2"/>
        <w:numPr>
          <w:ilvl w:val="1"/>
          <w:numId w:val="39"/>
        </w:numPr>
        <w:rPr>
          <w:lang w:eastAsia="zh-CN"/>
        </w:rPr>
      </w:pPr>
      <w:r>
        <w:rPr>
          <w:lang w:eastAsia="zh-CN"/>
        </w:rPr>
        <w:t>UL E-CID</w:t>
      </w:r>
    </w:p>
    <w:p w14:paraId="70B61326" w14:textId="150823EC" w:rsidR="000118F7" w:rsidRDefault="000118F7">
      <w:r>
        <w:t xml:space="preserve">In LTE E-CID, both RTT and </w:t>
      </w:r>
      <w:proofErr w:type="spellStart"/>
      <w:r>
        <w:t>AoA</w:t>
      </w:r>
      <w:proofErr w:type="spellEnd"/>
      <w:r>
        <w:t xml:space="preserve"> are exploited along with the RRM measurements, showing good performance as evaluated in the SI </w:t>
      </w:r>
      <w:r>
        <w:fldChar w:fldCharType="begin"/>
      </w:r>
      <w:r>
        <w:instrText xml:space="preserve"> REF _Ref19172541 \r \h </w:instrText>
      </w:r>
      <w:r>
        <w:fldChar w:fldCharType="separate"/>
      </w:r>
      <w:r>
        <w:t>[</w:t>
      </w:r>
      <w:r w:rsidR="009F358F">
        <w:t>1</w:t>
      </w:r>
      <w:r>
        <w:t>]</w:t>
      </w:r>
      <w:r>
        <w:fldChar w:fldCharType="end"/>
      </w:r>
      <w:r>
        <w:t xml:space="preserve">. Therefore, we think what </w:t>
      </w:r>
      <w:r w:rsidR="0019236D">
        <w:t xml:space="preserve">was </w:t>
      </w:r>
      <w:r>
        <w:t xml:space="preserve">supported in LTE E-CID should also be considered in NR E-CID, which means the measurement to derive RTT and </w:t>
      </w:r>
      <w:proofErr w:type="spellStart"/>
      <w:r>
        <w:t>AoA</w:t>
      </w:r>
      <w:proofErr w:type="spellEnd"/>
      <w:r>
        <w:t xml:space="preserve"> should</w:t>
      </w:r>
      <w:r w:rsidR="00334081">
        <w:t xml:space="preserve"> also</w:t>
      </w:r>
      <w:r>
        <w:t xml:space="preserve"> be supported. Note that Rel-15 already support</w:t>
      </w:r>
      <w:r w:rsidR="00C334C3">
        <w:t>s</w:t>
      </w:r>
      <w:r>
        <w:t xml:space="preserve"> LTE E-CID for ng-</w:t>
      </w:r>
      <w:proofErr w:type="spellStart"/>
      <w:r>
        <w:t>eNB</w:t>
      </w:r>
      <w:proofErr w:type="spellEnd"/>
      <w:r>
        <w:t xml:space="preserve"> reported to LMF, therefore it does not make much sense that UEs served by ng-</w:t>
      </w:r>
      <w:proofErr w:type="spellStart"/>
      <w:r>
        <w:t>eNB</w:t>
      </w:r>
      <w:proofErr w:type="spellEnd"/>
      <w:r>
        <w:t xml:space="preserve"> can have better E-CID performance than UEs served by </w:t>
      </w:r>
      <w:proofErr w:type="spellStart"/>
      <w:r>
        <w:t>gNB</w:t>
      </w:r>
      <w:proofErr w:type="spellEnd"/>
      <w:r>
        <w:t>.</w:t>
      </w:r>
    </w:p>
    <w:p w14:paraId="3CB565E3" w14:textId="48FE0E50" w:rsidR="003A0668" w:rsidRPr="005E2411" w:rsidRDefault="003A0668">
      <w:r>
        <w:t>First, for type1 T</w:t>
      </w:r>
      <w:r w:rsidRPr="00902592">
        <w:rPr>
          <w:vertAlign w:val="subscript"/>
        </w:rPr>
        <w:t>AD</w:t>
      </w:r>
      <w:r w:rsidR="00902592" w:rsidRPr="00902592">
        <w:rPr>
          <w:vertAlign w:val="subscript"/>
        </w:rPr>
        <w:t>V</w:t>
      </w:r>
      <w:r>
        <w:t xml:space="preserve">, </w:t>
      </w:r>
      <w:r w:rsidR="00384985">
        <w:t xml:space="preserve">as we have seen in the above table, RRM measurement already supported by R15 has already been agreed for E-CID. The remaining measurements to be discussed is the RX-TX time difference measurement in the UE and </w:t>
      </w:r>
      <w:proofErr w:type="spellStart"/>
      <w:r w:rsidR="00384985">
        <w:t>gNB</w:t>
      </w:r>
      <w:proofErr w:type="spellEnd"/>
      <w:r w:rsidR="00384985">
        <w:t xml:space="preserve"> and AOA/ZOA measurement. We think that there is no reason for us not to support these measurements since LTE has already supported them.</w:t>
      </w:r>
    </w:p>
    <w:p w14:paraId="3F1D1805" w14:textId="72DEA4D2" w:rsidR="005157C7" w:rsidRPr="006556F9" w:rsidRDefault="000118F7">
      <w:pPr>
        <w:rPr>
          <w:b/>
          <w:lang w:eastAsia="zh-CN"/>
        </w:rPr>
      </w:pPr>
      <w:r w:rsidRPr="006556F9">
        <w:rPr>
          <w:b/>
        </w:rPr>
        <w:t xml:space="preserve">Proposal </w:t>
      </w:r>
      <w:r w:rsidR="00DD1F66">
        <w:rPr>
          <w:b/>
        </w:rPr>
        <w:t>3</w:t>
      </w:r>
      <w:r w:rsidRPr="006556F9">
        <w:rPr>
          <w:b/>
        </w:rPr>
        <w:t xml:space="preserve">: </w:t>
      </w:r>
      <w:r w:rsidR="00EF5AC5" w:rsidRPr="006556F9">
        <w:rPr>
          <w:b/>
        </w:rPr>
        <w:t>For UL E-CID, s</w:t>
      </w:r>
      <w:r w:rsidRPr="006556F9">
        <w:rPr>
          <w:b/>
        </w:rPr>
        <w:t>upport the following measurements</w:t>
      </w:r>
      <w:r w:rsidR="003A0668" w:rsidRPr="006556F9">
        <w:rPr>
          <w:b/>
        </w:rPr>
        <w:t xml:space="preserve"> for type1 T</w:t>
      </w:r>
      <w:r w:rsidR="003A0668" w:rsidRPr="00902592">
        <w:rPr>
          <w:b/>
          <w:vertAlign w:val="subscript"/>
        </w:rPr>
        <w:t>AD</w:t>
      </w:r>
      <w:r w:rsidR="00902592" w:rsidRPr="00902592">
        <w:rPr>
          <w:b/>
          <w:vertAlign w:val="subscript"/>
        </w:rPr>
        <w:t>V</w:t>
      </w:r>
      <w:r w:rsidR="00236C2F" w:rsidRPr="006556F9">
        <w:rPr>
          <w:b/>
        </w:rPr>
        <w:t xml:space="preserve">: (a) </w:t>
      </w:r>
      <w:r w:rsidRPr="006556F9">
        <w:rPr>
          <w:b/>
        </w:rPr>
        <w:t xml:space="preserve">UE Rx – </w:t>
      </w:r>
      <w:proofErr w:type="spellStart"/>
      <w:proofErr w:type="gramStart"/>
      <w:r w:rsidRPr="006556F9">
        <w:rPr>
          <w:b/>
        </w:rPr>
        <w:t>Tx</w:t>
      </w:r>
      <w:proofErr w:type="spellEnd"/>
      <w:proofErr w:type="gramEnd"/>
      <w:r w:rsidRPr="006556F9">
        <w:rPr>
          <w:b/>
        </w:rPr>
        <w:t xml:space="preserve"> time difference</w:t>
      </w:r>
      <w:r w:rsidR="00236C2F" w:rsidRPr="006556F9">
        <w:rPr>
          <w:b/>
        </w:rPr>
        <w:t xml:space="preserve">; (b) </w:t>
      </w:r>
      <w:proofErr w:type="spellStart"/>
      <w:r w:rsidRPr="006556F9">
        <w:rPr>
          <w:b/>
        </w:rPr>
        <w:t>gNB</w:t>
      </w:r>
      <w:proofErr w:type="spellEnd"/>
      <w:r w:rsidRPr="006556F9">
        <w:rPr>
          <w:b/>
        </w:rPr>
        <w:t xml:space="preserve"> Rx – </w:t>
      </w:r>
      <w:proofErr w:type="spellStart"/>
      <w:r w:rsidRPr="006556F9">
        <w:rPr>
          <w:b/>
        </w:rPr>
        <w:t>Tx</w:t>
      </w:r>
      <w:proofErr w:type="spellEnd"/>
      <w:r w:rsidRPr="006556F9">
        <w:rPr>
          <w:b/>
        </w:rPr>
        <w:t xml:space="preserve"> time difference</w:t>
      </w:r>
    </w:p>
    <w:p w14:paraId="0591519B" w14:textId="0531D01A" w:rsidR="00ED5D75" w:rsidRDefault="003A0668">
      <w:pPr>
        <w:rPr>
          <w:lang w:eastAsia="zh-CN"/>
        </w:rPr>
      </w:pPr>
      <w:r>
        <w:rPr>
          <w:rFonts w:hint="eastAsia"/>
          <w:lang w:eastAsia="zh-CN"/>
        </w:rPr>
        <w:t>N</w:t>
      </w:r>
      <w:r>
        <w:rPr>
          <w:lang w:eastAsia="zh-CN"/>
        </w:rPr>
        <w:t>ext, in R8, the ty</w:t>
      </w:r>
      <w:r w:rsidR="00C334C3">
        <w:rPr>
          <w:lang w:eastAsia="zh-CN"/>
        </w:rPr>
        <w:t>p</w:t>
      </w:r>
      <w:r>
        <w:rPr>
          <w:lang w:eastAsia="zh-CN"/>
        </w:rPr>
        <w:t>e2 T</w:t>
      </w:r>
      <w:r w:rsidRPr="00902592">
        <w:rPr>
          <w:vertAlign w:val="subscript"/>
          <w:lang w:eastAsia="zh-CN"/>
        </w:rPr>
        <w:t>AD</w:t>
      </w:r>
      <w:r w:rsidR="00902592" w:rsidRPr="00902592">
        <w:rPr>
          <w:vertAlign w:val="subscript"/>
          <w:lang w:eastAsia="zh-CN"/>
        </w:rPr>
        <w:t>V</w:t>
      </w:r>
      <w:r>
        <w:rPr>
          <w:lang w:eastAsia="zh-CN"/>
        </w:rPr>
        <w:t xml:space="preserve"> is already supported, which is </w:t>
      </w:r>
      <w:proofErr w:type="gramStart"/>
      <w:r>
        <w:rPr>
          <w:lang w:eastAsia="zh-CN"/>
        </w:rPr>
        <w:t xml:space="preserve">the </w:t>
      </w:r>
      <w:r w:rsidR="00384985">
        <w:rPr>
          <w:lang w:eastAsia="zh-CN"/>
        </w:rPr>
        <w:t>receive</w:t>
      </w:r>
      <w:proofErr w:type="gramEnd"/>
      <w:r w:rsidR="00384985">
        <w:rPr>
          <w:lang w:eastAsia="zh-CN"/>
        </w:rPr>
        <w:t xml:space="preserve">-transmit time difference at the </w:t>
      </w:r>
      <w:proofErr w:type="spellStart"/>
      <w:r w:rsidR="00384985">
        <w:rPr>
          <w:lang w:eastAsia="zh-CN"/>
        </w:rPr>
        <w:t>eNB</w:t>
      </w:r>
      <w:proofErr w:type="spellEnd"/>
      <w:r w:rsidR="00384985">
        <w:rPr>
          <w:lang w:eastAsia="zh-CN"/>
        </w:rPr>
        <w:t xml:space="preserve">, measured in a radio frame containing PRACH transmission from the UE. For NR, we think this measurement is quite </w:t>
      </w:r>
      <w:r w:rsidR="00902592">
        <w:rPr>
          <w:lang w:eastAsia="zh-CN"/>
        </w:rPr>
        <w:t>straightforward</w:t>
      </w:r>
      <w:r w:rsidR="00384985">
        <w:rPr>
          <w:lang w:eastAsia="zh-CN"/>
        </w:rPr>
        <w:t>, requiring neither any change in RAN1 nor RAN1. We think this type of T</w:t>
      </w:r>
      <w:r w:rsidR="00384985" w:rsidRPr="00902592">
        <w:rPr>
          <w:vertAlign w:val="subscript"/>
          <w:lang w:eastAsia="zh-CN"/>
        </w:rPr>
        <w:t>AD</w:t>
      </w:r>
      <w:r w:rsidR="00902592" w:rsidRPr="00902592">
        <w:rPr>
          <w:vertAlign w:val="subscript"/>
          <w:lang w:eastAsia="zh-CN"/>
        </w:rPr>
        <w:t>V</w:t>
      </w:r>
      <w:r w:rsidR="00384985">
        <w:rPr>
          <w:lang w:eastAsia="zh-CN"/>
        </w:rPr>
        <w:t xml:space="preserve"> measurement should also be supported.</w:t>
      </w:r>
    </w:p>
    <w:p w14:paraId="3C9AAC74" w14:textId="1C92EBB0" w:rsidR="00C46649" w:rsidRDefault="00384985">
      <w:pPr>
        <w:rPr>
          <w:b/>
          <w:lang w:eastAsia="zh-CN"/>
        </w:rPr>
      </w:pPr>
      <w:r w:rsidRPr="006556F9">
        <w:rPr>
          <w:b/>
          <w:lang w:eastAsia="zh-CN"/>
        </w:rPr>
        <w:t>Pro</w:t>
      </w:r>
      <w:r w:rsidR="00DD1F66">
        <w:rPr>
          <w:b/>
          <w:lang w:eastAsia="zh-CN"/>
        </w:rPr>
        <w:t>posal 4</w:t>
      </w:r>
      <w:r w:rsidRPr="006556F9">
        <w:rPr>
          <w:b/>
          <w:lang w:eastAsia="zh-CN"/>
        </w:rPr>
        <w:t>: For UL E-CID, support the</w:t>
      </w:r>
      <w:r w:rsidR="00FF1AF2" w:rsidRPr="006556F9">
        <w:rPr>
          <w:b/>
          <w:lang w:eastAsia="zh-CN"/>
        </w:rPr>
        <w:t xml:space="preserve"> measurement of </w:t>
      </w:r>
      <w:proofErr w:type="spellStart"/>
      <w:r w:rsidR="00FF1AF2" w:rsidRPr="006556F9">
        <w:rPr>
          <w:b/>
          <w:lang w:eastAsia="zh-CN"/>
        </w:rPr>
        <w:t>gNB</w:t>
      </w:r>
      <w:proofErr w:type="spellEnd"/>
      <w:r w:rsidR="00FF1AF2" w:rsidRPr="006556F9">
        <w:rPr>
          <w:b/>
          <w:lang w:eastAsia="zh-CN"/>
        </w:rPr>
        <w:t xml:space="preserve"> </w:t>
      </w:r>
      <w:proofErr w:type="spellStart"/>
      <w:r w:rsidR="00FF1AF2" w:rsidRPr="006556F9">
        <w:rPr>
          <w:b/>
          <w:lang w:eastAsia="zh-CN"/>
        </w:rPr>
        <w:t>tx-rxTimeDiff</w:t>
      </w:r>
      <w:proofErr w:type="spellEnd"/>
      <w:r w:rsidR="00FF1AF2" w:rsidRPr="006556F9">
        <w:rPr>
          <w:b/>
          <w:lang w:eastAsia="zh-CN"/>
        </w:rPr>
        <w:t xml:space="preserve"> for</w:t>
      </w:r>
      <w:r w:rsidRPr="006556F9">
        <w:rPr>
          <w:b/>
          <w:lang w:eastAsia="zh-CN"/>
        </w:rPr>
        <w:t xml:space="preserve"> type2 T</w:t>
      </w:r>
      <w:r w:rsidRPr="00902592">
        <w:rPr>
          <w:b/>
          <w:vertAlign w:val="subscript"/>
          <w:lang w:eastAsia="zh-CN"/>
        </w:rPr>
        <w:t>AD</w:t>
      </w:r>
      <w:r w:rsidR="00902592" w:rsidRPr="00902592">
        <w:rPr>
          <w:b/>
          <w:vertAlign w:val="subscript"/>
          <w:lang w:eastAsia="zh-CN"/>
        </w:rPr>
        <w:t>V</w:t>
      </w:r>
      <w:r w:rsidRPr="006556F9">
        <w:rPr>
          <w:b/>
          <w:lang w:eastAsia="zh-CN"/>
        </w:rPr>
        <w:t>.</w:t>
      </w:r>
    </w:p>
    <w:p w14:paraId="7D1470E2" w14:textId="086FB12F" w:rsidR="000B2454" w:rsidRDefault="000B2454">
      <w:pPr>
        <w:rPr>
          <w:lang w:eastAsia="zh-CN"/>
        </w:rPr>
      </w:pPr>
      <w:r>
        <w:rPr>
          <w:lang w:eastAsia="zh-CN"/>
        </w:rPr>
        <w:t>In addition to the time domain information, in order to locate the UE, angular information is also needed. Hence, we propose the following</w:t>
      </w:r>
    </w:p>
    <w:p w14:paraId="4002A481" w14:textId="02C67D80" w:rsidR="0090440E" w:rsidRPr="00334081" w:rsidRDefault="0090440E" w:rsidP="00CD2841">
      <w:pPr>
        <w:rPr>
          <w:b/>
        </w:rPr>
      </w:pPr>
      <w:r w:rsidRPr="0048113B">
        <w:rPr>
          <w:b/>
        </w:rPr>
        <w:t xml:space="preserve">Proposal </w:t>
      </w:r>
      <w:r>
        <w:rPr>
          <w:b/>
        </w:rPr>
        <w:t>5</w:t>
      </w:r>
      <w:r w:rsidRPr="0048113B">
        <w:rPr>
          <w:b/>
        </w:rPr>
        <w:t xml:space="preserve">: </w:t>
      </w:r>
      <w:r w:rsidR="00CD2841" w:rsidRPr="006556F9">
        <w:rPr>
          <w:b/>
        </w:rPr>
        <w:t>For UL E-CID, s</w:t>
      </w:r>
      <w:r w:rsidR="00CD2841">
        <w:rPr>
          <w:b/>
        </w:rPr>
        <w:t>upport AOA/ZOA measurement</w:t>
      </w:r>
      <w:proofErr w:type="gramStart"/>
      <w:r w:rsidR="00CD2841">
        <w:rPr>
          <w:b/>
        </w:rPr>
        <w:t>.</w:t>
      </w:r>
      <w:r w:rsidRPr="0048113B">
        <w:rPr>
          <w:b/>
        </w:rPr>
        <w:t>.</w:t>
      </w:r>
      <w:proofErr w:type="gramEnd"/>
    </w:p>
    <w:p w14:paraId="3FED003C" w14:textId="4D7979ED" w:rsidR="000B2454" w:rsidRDefault="00982693" w:rsidP="00982693">
      <w:pPr>
        <w:pStyle w:val="2"/>
        <w:rPr>
          <w:lang w:eastAsia="zh-CN"/>
        </w:rPr>
      </w:pPr>
      <w:r>
        <w:rPr>
          <w:rFonts w:hint="eastAsia"/>
          <w:lang w:eastAsia="zh-CN"/>
        </w:rPr>
        <w:t>D</w:t>
      </w:r>
      <w:r>
        <w:rPr>
          <w:lang w:eastAsia="zh-CN"/>
        </w:rPr>
        <w:t>L E-CID</w:t>
      </w:r>
    </w:p>
    <w:p w14:paraId="0E064E92" w14:textId="77777777" w:rsidR="00B87706" w:rsidRDefault="0001619F" w:rsidP="00982693">
      <w:pPr>
        <w:rPr>
          <w:lang w:eastAsia="zh-CN"/>
        </w:rPr>
      </w:pPr>
      <w:r>
        <w:rPr>
          <w:rFonts w:hint="eastAsia"/>
          <w:lang w:eastAsia="zh-CN"/>
        </w:rPr>
        <w:t>I</w:t>
      </w:r>
      <w:r>
        <w:rPr>
          <w:lang w:eastAsia="zh-CN"/>
        </w:rPr>
        <w:t xml:space="preserve">n legacy LTE, the </w:t>
      </w:r>
      <w:r w:rsidRPr="0001619F">
        <w:rPr>
          <w:lang w:eastAsia="zh-CN"/>
        </w:rPr>
        <w:t xml:space="preserve">location server (E-SMLC) requests the UE to report UE Rx – </w:t>
      </w:r>
      <w:proofErr w:type="spellStart"/>
      <w:proofErr w:type="gramStart"/>
      <w:r w:rsidRPr="0001619F">
        <w:rPr>
          <w:lang w:eastAsia="zh-CN"/>
        </w:rPr>
        <w:t>Tx</w:t>
      </w:r>
      <w:proofErr w:type="spellEnd"/>
      <w:proofErr w:type="gramEnd"/>
      <w:r w:rsidRPr="0001619F">
        <w:rPr>
          <w:lang w:eastAsia="zh-CN"/>
        </w:rPr>
        <w:t xml:space="preserve"> time difference and RRM measurement.</w:t>
      </w:r>
      <w:r>
        <w:rPr>
          <w:lang w:eastAsia="zh-CN"/>
        </w:rPr>
        <w:t xml:space="preserve"> For NR positioning, we think the same measurement should also be supported such that NR </w:t>
      </w:r>
      <w:proofErr w:type="spellStart"/>
      <w:r>
        <w:rPr>
          <w:lang w:eastAsia="zh-CN"/>
        </w:rPr>
        <w:t>positoiing</w:t>
      </w:r>
      <w:proofErr w:type="spellEnd"/>
      <w:r>
        <w:rPr>
          <w:lang w:eastAsia="zh-CN"/>
        </w:rPr>
        <w:t xml:space="preserve"> can support DL E-CID.</w:t>
      </w:r>
    </w:p>
    <w:p w14:paraId="15C24631" w14:textId="2300E4F9" w:rsidR="00982693" w:rsidRPr="0001619F" w:rsidRDefault="0001619F" w:rsidP="00982693">
      <w:pPr>
        <w:rPr>
          <w:rFonts w:hint="eastAsia"/>
          <w:lang w:eastAsia="zh-CN"/>
        </w:rPr>
      </w:pPr>
      <w:r>
        <w:rPr>
          <w:lang w:eastAsia="zh-CN"/>
        </w:rPr>
        <w:br/>
      </w:r>
      <w:r w:rsidRPr="0001619F">
        <w:rPr>
          <w:b/>
          <w:lang w:eastAsia="zh-CN"/>
        </w:rPr>
        <w:t xml:space="preserve">Proposal 6: For DL E-CID, support </w:t>
      </w:r>
      <w:r w:rsidR="001E2F2A">
        <w:rPr>
          <w:b/>
          <w:lang w:eastAsia="zh-CN"/>
        </w:rPr>
        <w:t>UE Rx-</w:t>
      </w:r>
      <w:proofErr w:type="spellStart"/>
      <w:r w:rsidR="001E2F2A">
        <w:rPr>
          <w:b/>
          <w:lang w:eastAsia="zh-CN"/>
        </w:rPr>
        <w:t>Tx</w:t>
      </w:r>
      <w:proofErr w:type="spellEnd"/>
      <w:r w:rsidR="001E2F2A">
        <w:rPr>
          <w:b/>
          <w:lang w:eastAsia="zh-CN"/>
        </w:rPr>
        <w:t xml:space="preserve"> time difference measurement. </w:t>
      </w:r>
    </w:p>
    <w:p w14:paraId="3AEDB931" w14:textId="547EAE3E" w:rsidR="003A0668" w:rsidRDefault="003A0668" w:rsidP="006556F9">
      <w:pPr>
        <w:pStyle w:val="1"/>
        <w:rPr>
          <w:lang w:eastAsia="zh-CN"/>
        </w:rPr>
      </w:pPr>
      <w:r>
        <w:rPr>
          <w:rFonts w:hint="eastAsia"/>
          <w:lang w:eastAsia="zh-CN"/>
        </w:rPr>
        <w:t>M</w:t>
      </w:r>
      <w:r>
        <w:rPr>
          <w:lang w:eastAsia="zh-CN"/>
        </w:rPr>
        <w:t>easurement report</w:t>
      </w:r>
    </w:p>
    <w:p w14:paraId="154EC9F4" w14:textId="3D19123D" w:rsidR="000118F7" w:rsidRDefault="000118F7">
      <w:r>
        <w:t xml:space="preserve">How to report the measurement for E-CID also needs discussion. </w:t>
      </w:r>
    </w:p>
    <w:p w14:paraId="0AA648E5" w14:textId="77777777" w:rsidR="000118F7" w:rsidRDefault="000118F7">
      <w:r>
        <w:t>For NR E-CID, it is not clear how RTT is obtained at LMF, at least the following options can be considered</w:t>
      </w:r>
    </w:p>
    <w:p w14:paraId="284735F6" w14:textId="77777777" w:rsidR="000118F7" w:rsidRPr="00AE6C3D" w:rsidRDefault="000118F7" w:rsidP="006556F9">
      <w:pPr>
        <w:pStyle w:val="a7"/>
        <w:numPr>
          <w:ilvl w:val="0"/>
          <w:numId w:val="37"/>
        </w:numPr>
        <w:ind w:firstLineChars="0"/>
      </w:pPr>
      <w:r w:rsidRPr="005E2411">
        <w:lastRenderedPageBreak/>
        <w:t xml:space="preserve">Option 1. UE and </w:t>
      </w:r>
      <w:proofErr w:type="spellStart"/>
      <w:r w:rsidRPr="005E2411">
        <w:t>gNB</w:t>
      </w:r>
      <w:proofErr w:type="spellEnd"/>
      <w:r w:rsidRPr="005E2411">
        <w:t xml:space="preserve"> reporting its Rx – </w:t>
      </w:r>
      <w:proofErr w:type="spellStart"/>
      <w:proofErr w:type="gramStart"/>
      <w:r w:rsidRPr="005E2411">
        <w:t>Tx</w:t>
      </w:r>
      <w:proofErr w:type="spellEnd"/>
      <w:proofErr w:type="gramEnd"/>
      <w:r w:rsidRPr="005E2411">
        <w:t xml:space="preserve"> time difference separately to the LMF</w:t>
      </w:r>
      <w:r>
        <w:t>.</w:t>
      </w:r>
    </w:p>
    <w:p w14:paraId="4EEDDDC2" w14:textId="77777777" w:rsidR="000118F7" w:rsidRDefault="000118F7">
      <w:pPr>
        <w:pStyle w:val="a7"/>
        <w:numPr>
          <w:ilvl w:val="0"/>
          <w:numId w:val="37"/>
        </w:numPr>
        <w:ind w:firstLineChars="0"/>
      </w:pPr>
      <w:r w:rsidRPr="005E2411">
        <w:t xml:space="preserve">Option 2. UE reporting UE Rx – </w:t>
      </w:r>
      <w:proofErr w:type="spellStart"/>
      <w:proofErr w:type="gramStart"/>
      <w:r w:rsidRPr="005E2411">
        <w:t>Tx</w:t>
      </w:r>
      <w:proofErr w:type="spellEnd"/>
      <w:proofErr w:type="gramEnd"/>
      <w:r w:rsidRPr="005E2411">
        <w:t xml:space="preserve"> time difference to the serving </w:t>
      </w:r>
      <w:proofErr w:type="spellStart"/>
      <w:r w:rsidRPr="005E2411">
        <w:t>gNB</w:t>
      </w:r>
      <w:proofErr w:type="spellEnd"/>
      <w:r w:rsidRPr="005E2411">
        <w:t xml:space="preserve"> in RRM and </w:t>
      </w:r>
      <w:proofErr w:type="spellStart"/>
      <w:r w:rsidRPr="005E2411">
        <w:t>gNB</w:t>
      </w:r>
      <w:proofErr w:type="spellEnd"/>
      <w:r w:rsidRPr="005E2411">
        <w:t xml:space="preserve"> reporting type-1 TA to the LMF.</w:t>
      </w:r>
    </w:p>
    <w:p w14:paraId="16612895" w14:textId="77777777" w:rsidR="000118F7" w:rsidRPr="001D556B" w:rsidRDefault="000118F7">
      <w:r>
        <w:t xml:space="preserve">For Option 1, it is like a single-cell RTT, which is simple to implement. For Option 2, additional impact on RRM can be foreseen, since there is no UE Rx – </w:t>
      </w:r>
      <w:proofErr w:type="spellStart"/>
      <w:proofErr w:type="gramStart"/>
      <w:r>
        <w:t>Tx</w:t>
      </w:r>
      <w:proofErr w:type="spellEnd"/>
      <w:proofErr w:type="gramEnd"/>
      <w:r>
        <w:t xml:space="preserve"> time difference reporting in NR-RRM measurement. In our view, both options should be supported for deriving the RRT for E-CID.</w:t>
      </w:r>
    </w:p>
    <w:p w14:paraId="285E8C16" w14:textId="17A5C8A2" w:rsidR="000118F7" w:rsidRPr="006556F9" w:rsidRDefault="000118F7">
      <w:pPr>
        <w:rPr>
          <w:b/>
        </w:rPr>
      </w:pPr>
      <w:r w:rsidRPr="006556F9">
        <w:rPr>
          <w:b/>
        </w:rPr>
        <w:t xml:space="preserve">Proposal </w:t>
      </w:r>
      <w:r w:rsidR="00D51286">
        <w:rPr>
          <w:b/>
        </w:rPr>
        <w:t>7</w:t>
      </w:r>
      <w:r w:rsidRPr="006556F9">
        <w:rPr>
          <w:b/>
        </w:rPr>
        <w:t>: Support both the following 2 options for deriving the RTT in E-CID</w:t>
      </w:r>
    </w:p>
    <w:p w14:paraId="4E30E50F" w14:textId="77777777" w:rsidR="000118F7" w:rsidRPr="006556F9" w:rsidRDefault="000118F7" w:rsidP="006556F9">
      <w:pPr>
        <w:pStyle w:val="a7"/>
        <w:numPr>
          <w:ilvl w:val="0"/>
          <w:numId w:val="37"/>
        </w:numPr>
        <w:ind w:firstLineChars="0"/>
        <w:rPr>
          <w:b/>
        </w:rPr>
      </w:pPr>
      <w:r w:rsidRPr="006556F9">
        <w:rPr>
          <w:b/>
        </w:rPr>
        <w:t xml:space="preserve">Option 1. UE and </w:t>
      </w:r>
      <w:proofErr w:type="spellStart"/>
      <w:r w:rsidRPr="006556F9">
        <w:rPr>
          <w:b/>
        </w:rPr>
        <w:t>gNB</w:t>
      </w:r>
      <w:proofErr w:type="spellEnd"/>
      <w:r w:rsidRPr="006556F9">
        <w:rPr>
          <w:b/>
        </w:rPr>
        <w:t xml:space="preserve"> reporting its Rx – </w:t>
      </w:r>
      <w:proofErr w:type="spellStart"/>
      <w:proofErr w:type="gramStart"/>
      <w:r w:rsidRPr="006556F9">
        <w:rPr>
          <w:b/>
        </w:rPr>
        <w:t>Tx</w:t>
      </w:r>
      <w:proofErr w:type="spellEnd"/>
      <w:proofErr w:type="gramEnd"/>
      <w:r w:rsidRPr="006556F9">
        <w:rPr>
          <w:b/>
        </w:rPr>
        <w:t xml:space="preserve"> time difference separately to the LMF.</w:t>
      </w:r>
    </w:p>
    <w:p w14:paraId="0A3D50C2" w14:textId="77777777" w:rsidR="00C57AE2" w:rsidRPr="00334081" w:rsidRDefault="00C57AE2" w:rsidP="00C57AE2">
      <w:pPr>
        <w:pStyle w:val="a7"/>
        <w:numPr>
          <w:ilvl w:val="0"/>
          <w:numId w:val="37"/>
        </w:numPr>
        <w:ind w:firstLineChars="0"/>
        <w:rPr>
          <w:b/>
        </w:rPr>
      </w:pPr>
      <w:r w:rsidRPr="0048113B">
        <w:rPr>
          <w:b/>
        </w:rPr>
        <w:t xml:space="preserve">Option 2. UE reporting UE Rx – </w:t>
      </w:r>
      <w:proofErr w:type="spellStart"/>
      <w:proofErr w:type="gramStart"/>
      <w:r w:rsidRPr="0048113B">
        <w:rPr>
          <w:b/>
        </w:rPr>
        <w:t>Tx</w:t>
      </w:r>
      <w:proofErr w:type="spellEnd"/>
      <w:proofErr w:type="gramEnd"/>
      <w:r w:rsidRPr="0048113B">
        <w:rPr>
          <w:b/>
        </w:rPr>
        <w:t xml:space="preserve"> time difference to the serving </w:t>
      </w:r>
      <w:proofErr w:type="spellStart"/>
      <w:r w:rsidRPr="0048113B">
        <w:rPr>
          <w:b/>
        </w:rPr>
        <w:t>gNB</w:t>
      </w:r>
      <w:proofErr w:type="spellEnd"/>
      <w:r w:rsidRPr="0048113B">
        <w:rPr>
          <w:b/>
        </w:rPr>
        <w:t xml:space="preserve"> in NR-RRM and </w:t>
      </w:r>
      <w:proofErr w:type="spellStart"/>
      <w:r w:rsidRPr="0048113B">
        <w:rPr>
          <w:b/>
        </w:rPr>
        <w:t>gNB</w:t>
      </w:r>
      <w:proofErr w:type="spellEnd"/>
      <w:r w:rsidRPr="0048113B">
        <w:rPr>
          <w:b/>
        </w:rPr>
        <w:t xml:space="preserve"> reporting type-1 T</w:t>
      </w:r>
      <w:r w:rsidRPr="00C57AE2">
        <w:rPr>
          <w:b/>
          <w:vertAlign w:val="subscript"/>
        </w:rPr>
        <w:t>ADV</w:t>
      </w:r>
      <w:r w:rsidRPr="0048113B">
        <w:rPr>
          <w:b/>
        </w:rPr>
        <w:t xml:space="preserve"> to the LMF. Note that Option 2 is the UL E-CID in LTE and requires changes in NR-RRM.</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1A1ADB" w:rsidR="003E252C" w:rsidRDefault="00035A70">
      <w:pPr>
        <w:rPr>
          <w:lang w:val="en-US" w:eastAsia="zh-CN"/>
        </w:rPr>
      </w:pPr>
      <w:r>
        <w:rPr>
          <w:rFonts w:hint="eastAsia"/>
          <w:lang w:val="en-US" w:eastAsia="zh-CN"/>
        </w:rPr>
        <w:t xml:space="preserve">In this contribution, we </w:t>
      </w:r>
      <w:r w:rsidR="00525CD5">
        <w:rPr>
          <w:lang w:val="en-US" w:eastAsia="zh-CN"/>
        </w:rPr>
        <w:t xml:space="preserve">considered </w:t>
      </w:r>
      <w:r w:rsidR="009F358F">
        <w:rPr>
          <w:lang w:val="en-US" w:eastAsia="zh-CN"/>
        </w:rPr>
        <w:t>E-CID in NR</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p w14:paraId="5E9F8F92" w14:textId="77777777" w:rsidR="00DD1F66" w:rsidRPr="0048113B" w:rsidRDefault="00DD1F66" w:rsidP="00DD1F66">
      <w:pPr>
        <w:rPr>
          <w:b/>
          <w:lang w:eastAsia="zh-CN"/>
        </w:rPr>
      </w:pPr>
      <w:r w:rsidRPr="0048113B">
        <w:rPr>
          <w:b/>
          <w:lang w:eastAsia="zh-CN"/>
        </w:rPr>
        <w:t xml:space="preserve">Proposal 1: Support E-CID based on UE </w:t>
      </w:r>
      <w:proofErr w:type="spellStart"/>
      <w:r w:rsidRPr="0048113B">
        <w:rPr>
          <w:b/>
          <w:lang w:eastAsia="zh-CN"/>
        </w:rPr>
        <w:t>rx-txTimeDiff</w:t>
      </w:r>
      <w:proofErr w:type="spellEnd"/>
      <w:r w:rsidRPr="0048113B">
        <w:rPr>
          <w:b/>
          <w:lang w:eastAsia="zh-CN"/>
        </w:rPr>
        <w:t xml:space="preserve"> on </w:t>
      </w:r>
      <w:proofErr w:type="spellStart"/>
      <w:r w:rsidRPr="0048113B">
        <w:rPr>
          <w:b/>
          <w:lang w:eastAsia="zh-CN"/>
        </w:rPr>
        <w:t>SCell</w:t>
      </w:r>
      <w:proofErr w:type="spellEnd"/>
      <w:r w:rsidRPr="0048113B">
        <w:rPr>
          <w:b/>
          <w:lang w:eastAsia="zh-CN"/>
        </w:rPr>
        <w:t xml:space="preserve">. </w:t>
      </w:r>
    </w:p>
    <w:p w14:paraId="66F7A5C5" w14:textId="77777777" w:rsidR="00DD1F66" w:rsidRPr="0048113B" w:rsidRDefault="00DD1F66" w:rsidP="00DD1F66">
      <w:pPr>
        <w:rPr>
          <w:b/>
        </w:rPr>
      </w:pPr>
      <w:r w:rsidRPr="0048113B">
        <w:rPr>
          <w:b/>
        </w:rPr>
        <w:t xml:space="preserve">Proposal 2: RAN2 should further study whether to support E-CID for NR </w:t>
      </w:r>
      <w:proofErr w:type="spellStart"/>
      <w:r w:rsidRPr="0048113B">
        <w:rPr>
          <w:b/>
        </w:rPr>
        <w:t>PSCell</w:t>
      </w:r>
      <w:proofErr w:type="spellEnd"/>
      <w:r w:rsidRPr="0048113B">
        <w:rPr>
          <w:b/>
        </w:rPr>
        <w:t xml:space="preserve"> in case of DC.</w:t>
      </w:r>
    </w:p>
    <w:p w14:paraId="59CED48D" w14:textId="77777777" w:rsidR="00F91B8D" w:rsidRPr="006556F9" w:rsidRDefault="00F91B8D" w:rsidP="00F91B8D">
      <w:pPr>
        <w:rPr>
          <w:b/>
          <w:lang w:eastAsia="zh-CN"/>
        </w:rPr>
      </w:pPr>
      <w:r w:rsidRPr="006556F9">
        <w:rPr>
          <w:b/>
        </w:rPr>
        <w:t xml:space="preserve">Proposal </w:t>
      </w:r>
      <w:r>
        <w:rPr>
          <w:b/>
        </w:rPr>
        <w:t>3</w:t>
      </w:r>
      <w:r w:rsidRPr="006556F9">
        <w:rPr>
          <w:b/>
        </w:rPr>
        <w:t>: For UL E-CID, support the following measurements for type1 T</w:t>
      </w:r>
      <w:r w:rsidRPr="00902592">
        <w:rPr>
          <w:b/>
          <w:vertAlign w:val="subscript"/>
        </w:rPr>
        <w:t>ADV</w:t>
      </w:r>
      <w:r w:rsidRPr="006556F9">
        <w:rPr>
          <w:b/>
        </w:rPr>
        <w:t xml:space="preserve">: (a) UE Rx – </w:t>
      </w:r>
      <w:proofErr w:type="spellStart"/>
      <w:proofErr w:type="gramStart"/>
      <w:r w:rsidRPr="006556F9">
        <w:rPr>
          <w:b/>
        </w:rPr>
        <w:t>Tx</w:t>
      </w:r>
      <w:proofErr w:type="spellEnd"/>
      <w:proofErr w:type="gramEnd"/>
      <w:r w:rsidRPr="006556F9">
        <w:rPr>
          <w:b/>
        </w:rPr>
        <w:t xml:space="preserve"> time difference; (b) </w:t>
      </w:r>
      <w:proofErr w:type="spellStart"/>
      <w:r w:rsidRPr="006556F9">
        <w:rPr>
          <w:b/>
        </w:rPr>
        <w:t>gNB</w:t>
      </w:r>
      <w:proofErr w:type="spellEnd"/>
      <w:r w:rsidRPr="006556F9">
        <w:rPr>
          <w:b/>
        </w:rPr>
        <w:t xml:space="preserve"> Rx – </w:t>
      </w:r>
      <w:proofErr w:type="spellStart"/>
      <w:r w:rsidRPr="006556F9">
        <w:rPr>
          <w:b/>
        </w:rPr>
        <w:t>Tx</w:t>
      </w:r>
      <w:proofErr w:type="spellEnd"/>
      <w:r w:rsidRPr="006556F9">
        <w:rPr>
          <w:b/>
        </w:rPr>
        <w:t xml:space="preserve"> time difference</w:t>
      </w:r>
      <w:r w:rsidRPr="006556F9">
        <w:rPr>
          <w:b/>
          <w:lang w:eastAsia="zh-CN"/>
        </w:rPr>
        <w:t xml:space="preserve">; (c) </w:t>
      </w:r>
      <w:proofErr w:type="spellStart"/>
      <w:r w:rsidRPr="006556F9">
        <w:rPr>
          <w:b/>
        </w:rPr>
        <w:t>AoA</w:t>
      </w:r>
      <w:proofErr w:type="spellEnd"/>
      <w:r w:rsidRPr="006556F9">
        <w:rPr>
          <w:b/>
        </w:rPr>
        <w:t>/</w:t>
      </w:r>
      <w:proofErr w:type="spellStart"/>
      <w:r w:rsidRPr="006556F9">
        <w:rPr>
          <w:b/>
        </w:rPr>
        <w:t>ZoA</w:t>
      </w:r>
      <w:proofErr w:type="spellEnd"/>
      <w:r w:rsidRPr="006556F9">
        <w:rPr>
          <w:b/>
          <w:lang w:eastAsia="zh-CN"/>
        </w:rPr>
        <w:t>;</w:t>
      </w:r>
    </w:p>
    <w:p w14:paraId="62EE01DB" w14:textId="77777777" w:rsidR="00F91B8D" w:rsidRDefault="00F91B8D" w:rsidP="00F91B8D">
      <w:pPr>
        <w:rPr>
          <w:b/>
          <w:lang w:eastAsia="zh-CN"/>
        </w:rPr>
      </w:pPr>
      <w:r w:rsidRPr="006556F9">
        <w:rPr>
          <w:b/>
          <w:lang w:eastAsia="zh-CN"/>
        </w:rPr>
        <w:t>Pro</w:t>
      </w:r>
      <w:r>
        <w:rPr>
          <w:b/>
          <w:lang w:eastAsia="zh-CN"/>
        </w:rPr>
        <w:t>posal 4</w:t>
      </w:r>
      <w:r w:rsidRPr="006556F9">
        <w:rPr>
          <w:b/>
          <w:lang w:eastAsia="zh-CN"/>
        </w:rPr>
        <w:t xml:space="preserve">: For UL E-CID, support the measurement of </w:t>
      </w:r>
      <w:proofErr w:type="spellStart"/>
      <w:r w:rsidRPr="006556F9">
        <w:rPr>
          <w:b/>
          <w:lang w:eastAsia="zh-CN"/>
        </w:rPr>
        <w:t>gNB</w:t>
      </w:r>
      <w:proofErr w:type="spellEnd"/>
      <w:r w:rsidRPr="006556F9">
        <w:rPr>
          <w:b/>
          <w:lang w:eastAsia="zh-CN"/>
        </w:rPr>
        <w:t xml:space="preserve"> </w:t>
      </w:r>
      <w:proofErr w:type="spellStart"/>
      <w:r w:rsidRPr="006556F9">
        <w:rPr>
          <w:b/>
          <w:lang w:eastAsia="zh-CN"/>
        </w:rPr>
        <w:t>tx-rxTimeDiff</w:t>
      </w:r>
      <w:proofErr w:type="spellEnd"/>
      <w:r w:rsidRPr="006556F9">
        <w:rPr>
          <w:b/>
          <w:lang w:eastAsia="zh-CN"/>
        </w:rPr>
        <w:t xml:space="preserve"> for type2 T</w:t>
      </w:r>
      <w:r w:rsidRPr="00902592">
        <w:rPr>
          <w:b/>
          <w:vertAlign w:val="subscript"/>
          <w:lang w:eastAsia="zh-CN"/>
        </w:rPr>
        <w:t>ADV</w:t>
      </w:r>
      <w:r w:rsidRPr="006556F9">
        <w:rPr>
          <w:b/>
          <w:lang w:eastAsia="zh-CN"/>
        </w:rPr>
        <w:t>.</w:t>
      </w:r>
    </w:p>
    <w:p w14:paraId="78ED774E" w14:textId="77777777" w:rsidR="00B87706" w:rsidRDefault="00B87706" w:rsidP="00B87706">
      <w:pPr>
        <w:rPr>
          <w:lang w:eastAsia="zh-CN"/>
        </w:rPr>
      </w:pPr>
      <w:r w:rsidRPr="0048113B">
        <w:rPr>
          <w:b/>
        </w:rPr>
        <w:t xml:space="preserve">Proposal </w:t>
      </w:r>
      <w:r>
        <w:rPr>
          <w:b/>
        </w:rPr>
        <w:t>5</w:t>
      </w:r>
      <w:r w:rsidRPr="0048113B">
        <w:rPr>
          <w:b/>
        </w:rPr>
        <w:t xml:space="preserve">: </w:t>
      </w:r>
      <w:r w:rsidRPr="006556F9">
        <w:rPr>
          <w:b/>
        </w:rPr>
        <w:t>For UL E-CID, s</w:t>
      </w:r>
      <w:r>
        <w:rPr>
          <w:b/>
        </w:rPr>
        <w:t>upport AOA/ZOA measurement.</w:t>
      </w:r>
    </w:p>
    <w:p w14:paraId="647C7C3E" w14:textId="2736B986" w:rsidR="00B87706" w:rsidRPr="00B87706" w:rsidRDefault="00B87706" w:rsidP="00F91B8D">
      <w:pPr>
        <w:rPr>
          <w:b/>
          <w:lang w:eastAsia="zh-CN"/>
        </w:rPr>
      </w:pPr>
      <w:r w:rsidRPr="0001619F">
        <w:rPr>
          <w:b/>
          <w:lang w:eastAsia="zh-CN"/>
        </w:rPr>
        <w:t xml:space="preserve">Proposal 6: For DL E-CID, support </w:t>
      </w:r>
      <w:r>
        <w:rPr>
          <w:b/>
          <w:lang w:eastAsia="zh-CN"/>
        </w:rPr>
        <w:t>UE Rx-</w:t>
      </w:r>
      <w:proofErr w:type="spellStart"/>
      <w:r>
        <w:rPr>
          <w:b/>
          <w:lang w:eastAsia="zh-CN"/>
        </w:rPr>
        <w:t>Tx</w:t>
      </w:r>
      <w:proofErr w:type="spellEnd"/>
      <w:r>
        <w:rPr>
          <w:b/>
          <w:lang w:eastAsia="zh-CN"/>
        </w:rPr>
        <w:t xml:space="preserve"> time difference measurement. </w:t>
      </w:r>
    </w:p>
    <w:p w14:paraId="34A1E97A" w14:textId="0CEF856B" w:rsidR="00DD1F66" w:rsidRPr="0048113B" w:rsidRDefault="00DD1F66" w:rsidP="00DD1F66">
      <w:pPr>
        <w:rPr>
          <w:b/>
        </w:rPr>
      </w:pPr>
      <w:r w:rsidRPr="0048113B">
        <w:rPr>
          <w:b/>
        </w:rPr>
        <w:t xml:space="preserve">Proposal </w:t>
      </w:r>
      <w:r w:rsidR="00B87706">
        <w:rPr>
          <w:b/>
        </w:rPr>
        <w:t>7</w:t>
      </w:r>
      <w:r w:rsidRPr="0048113B">
        <w:rPr>
          <w:b/>
        </w:rPr>
        <w:t xml:space="preserve">: Support </w:t>
      </w:r>
      <w:bookmarkStart w:id="6" w:name="_GoBack"/>
      <w:bookmarkEnd w:id="6"/>
      <w:r w:rsidRPr="0048113B">
        <w:rPr>
          <w:b/>
        </w:rPr>
        <w:t>both the following 2 options for deriving the RTT in E-CID</w:t>
      </w:r>
    </w:p>
    <w:p w14:paraId="4286CA28" w14:textId="77777777" w:rsidR="00DD1F66" w:rsidRPr="0048113B" w:rsidRDefault="00DD1F66" w:rsidP="00DD1F66">
      <w:pPr>
        <w:pStyle w:val="a7"/>
        <w:numPr>
          <w:ilvl w:val="0"/>
          <w:numId w:val="37"/>
        </w:numPr>
        <w:ind w:firstLineChars="0"/>
        <w:rPr>
          <w:b/>
        </w:rPr>
      </w:pPr>
      <w:r w:rsidRPr="0048113B">
        <w:rPr>
          <w:b/>
        </w:rPr>
        <w:t xml:space="preserve">Option 1. UE and </w:t>
      </w:r>
      <w:proofErr w:type="spellStart"/>
      <w:r w:rsidRPr="0048113B">
        <w:rPr>
          <w:b/>
        </w:rPr>
        <w:t>gNB</w:t>
      </w:r>
      <w:proofErr w:type="spellEnd"/>
      <w:r w:rsidRPr="0048113B">
        <w:rPr>
          <w:b/>
        </w:rPr>
        <w:t xml:space="preserve"> reporting its Rx – </w:t>
      </w:r>
      <w:proofErr w:type="spellStart"/>
      <w:proofErr w:type="gramStart"/>
      <w:r w:rsidRPr="0048113B">
        <w:rPr>
          <w:b/>
        </w:rPr>
        <w:t>Tx</w:t>
      </w:r>
      <w:proofErr w:type="spellEnd"/>
      <w:proofErr w:type="gramEnd"/>
      <w:r w:rsidRPr="0048113B">
        <w:rPr>
          <w:b/>
        </w:rPr>
        <w:t xml:space="preserve"> time difference separately to the LMF.</w:t>
      </w:r>
    </w:p>
    <w:p w14:paraId="651A8C44" w14:textId="0FE2E9AD" w:rsidR="00DD1F66" w:rsidRPr="00334081" w:rsidRDefault="00DD1F66" w:rsidP="00334081">
      <w:pPr>
        <w:pStyle w:val="a7"/>
        <w:numPr>
          <w:ilvl w:val="0"/>
          <w:numId w:val="37"/>
        </w:numPr>
        <w:ind w:firstLineChars="0"/>
        <w:rPr>
          <w:b/>
        </w:rPr>
      </w:pPr>
      <w:r w:rsidRPr="0048113B">
        <w:rPr>
          <w:b/>
        </w:rPr>
        <w:t xml:space="preserve">Option 2. UE reporting UE Rx – </w:t>
      </w:r>
      <w:proofErr w:type="spellStart"/>
      <w:proofErr w:type="gramStart"/>
      <w:r w:rsidRPr="0048113B">
        <w:rPr>
          <w:b/>
        </w:rPr>
        <w:t>Tx</w:t>
      </w:r>
      <w:proofErr w:type="spellEnd"/>
      <w:proofErr w:type="gramEnd"/>
      <w:r w:rsidRPr="0048113B">
        <w:rPr>
          <w:b/>
        </w:rPr>
        <w:t xml:space="preserve"> time difference to the serving </w:t>
      </w:r>
      <w:proofErr w:type="spellStart"/>
      <w:r w:rsidRPr="0048113B">
        <w:rPr>
          <w:b/>
        </w:rPr>
        <w:t>gNB</w:t>
      </w:r>
      <w:proofErr w:type="spellEnd"/>
      <w:r w:rsidRPr="0048113B">
        <w:rPr>
          <w:b/>
        </w:rPr>
        <w:t xml:space="preserve"> in NR-RRM and </w:t>
      </w:r>
      <w:proofErr w:type="spellStart"/>
      <w:r w:rsidRPr="0048113B">
        <w:rPr>
          <w:b/>
        </w:rPr>
        <w:t>gNB</w:t>
      </w:r>
      <w:proofErr w:type="spellEnd"/>
      <w:r w:rsidRPr="0048113B">
        <w:rPr>
          <w:b/>
        </w:rPr>
        <w:t xml:space="preserve"> reporting type-1 T</w:t>
      </w:r>
      <w:r w:rsidRPr="00C57AE2">
        <w:rPr>
          <w:b/>
          <w:vertAlign w:val="subscript"/>
        </w:rPr>
        <w:t>A</w:t>
      </w:r>
      <w:r w:rsidR="00C57AE2" w:rsidRPr="00C57AE2">
        <w:rPr>
          <w:b/>
          <w:vertAlign w:val="subscript"/>
        </w:rPr>
        <w:t>DV</w:t>
      </w:r>
      <w:r w:rsidRPr="0048113B">
        <w:rPr>
          <w:b/>
        </w:rPr>
        <w:t xml:space="preserve"> to the LMF. Note that Option 2 is the UL E-CID in LTE and requires changes in NR-RRM.</w:t>
      </w:r>
    </w:p>
    <w:bookmarkEnd w:id="2"/>
    <w:p w14:paraId="08A0797F" w14:textId="77777777" w:rsidR="00CB7963" w:rsidRDefault="00866525" w:rsidP="00CB7963">
      <w:pPr>
        <w:pStyle w:val="1"/>
        <w:rPr>
          <w:lang w:eastAsia="zh-CN"/>
        </w:rPr>
      </w:pPr>
      <w:r>
        <w:rPr>
          <w:rFonts w:hint="eastAsia"/>
          <w:lang w:eastAsia="zh-CN"/>
        </w:rPr>
        <w:t>References</w:t>
      </w:r>
    </w:p>
    <w:p w14:paraId="5A98A9E1" w14:textId="704517B4" w:rsidR="00CB7963" w:rsidRPr="009F358F" w:rsidRDefault="00CB7963">
      <w:pPr>
        <w:rPr>
          <w:lang w:val="en-US" w:eastAsia="zh-CN"/>
        </w:rPr>
      </w:pPr>
      <w:r>
        <w:rPr>
          <w:lang w:eastAsia="zh-CN"/>
        </w:rPr>
        <w:t xml:space="preserve">[1] </w:t>
      </w:r>
      <w:r w:rsidR="009F358F" w:rsidRPr="009F358F">
        <w:rPr>
          <w:lang w:val="en-US" w:eastAsia="zh-CN"/>
        </w:rPr>
        <w:t>TR 38.855, Study on NR positioning support.</w:t>
      </w:r>
    </w:p>
    <w:p w14:paraId="756D75EE" w14:textId="643F64C5" w:rsidR="00CA6A36" w:rsidRDefault="00CA6A36">
      <w:pPr>
        <w:rPr>
          <w:lang w:val="en-US" w:eastAsia="zh-CN"/>
        </w:rPr>
      </w:pPr>
      <w:r>
        <w:rPr>
          <w:lang w:val="en-US" w:eastAsia="zh-CN"/>
        </w:rPr>
        <w:t xml:space="preserve">[2] </w:t>
      </w:r>
      <w:r w:rsidR="00D679E7">
        <w:rPr>
          <w:lang w:val="en-US" w:eastAsia="zh-CN"/>
        </w:rPr>
        <w:t>Observed Time Difference of Arrival Positioning in 3GPP LTE, Qualcomm</w:t>
      </w:r>
    </w:p>
    <w:p w14:paraId="28EAD41F" w14:textId="4C726DCA" w:rsidR="00E16156" w:rsidRPr="00D7022E" w:rsidRDefault="00AD6494">
      <w:pPr>
        <w:rPr>
          <w:lang w:val="en-US" w:eastAsia="zh-CN"/>
        </w:rPr>
      </w:pPr>
      <w:r>
        <w:rPr>
          <w:lang w:val="en-US" w:eastAsia="zh-CN"/>
        </w:rPr>
        <w:t xml:space="preserve">[3] LTE- the UMTS from theory to practice, Wiley, 2011. </w:t>
      </w:r>
    </w:p>
    <w:sectPr w:rsidR="00E16156" w:rsidRPr="00D7022E" w:rsidSect="00676875">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FDB51" w14:textId="77777777" w:rsidR="000D66F4" w:rsidRDefault="000D66F4">
      <w:r>
        <w:separator/>
      </w:r>
    </w:p>
  </w:endnote>
  <w:endnote w:type="continuationSeparator" w:id="0">
    <w:p w14:paraId="6BD2641F" w14:textId="77777777" w:rsidR="000D66F4" w:rsidRDefault="000D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rsidP="006556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26BC4" w14:textId="77777777" w:rsidR="000D66F4" w:rsidRDefault="000D66F4">
      <w:r>
        <w:separator/>
      </w:r>
    </w:p>
  </w:footnote>
  <w:footnote w:type="continuationSeparator" w:id="0">
    <w:p w14:paraId="57BA12C1" w14:textId="77777777" w:rsidR="000D66F4" w:rsidRDefault="000D6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AE179" w14:textId="77777777" w:rsidR="00C334C3" w:rsidRDefault="00C334C3">
    <w:pPr>
      <w:pStyle w:val="ac"/>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CCE9" w14:textId="77777777" w:rsidR="00C334C3" w:rsidRDefault="00C334C3">
    <w:pPr>
      <w:pStyle w:val="ac"/>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CE81C" w14:textId="77777777" w:rsidR="00C334C3" w:rsidRDefault="00C334C3">
    <w:pPr>
      <w:pStyle w:val="ac"/>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115C6"/>
    <w:multiLevelType w:val="hybridMultilevel"/>
    <w:tmpl w:val="099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827058"/>
    <w:multiLevelType w:val="hybridMultilevel"/>
    <w:tmpl w:val="603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70C4F5C"/>
    <w:multiLevelType w:val="hybridMultilevel"/>
    <w:tmpl w:val="7B866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4"/>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8"/>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3"/>
  </w:num>
  <w:num w:numId="19">
    <w:abstractNumId w:val="28"/>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16"/>
  </w:num>
  <w:num w:numId="31">
    <w:abstractNumId w:val="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
  </w:num>
  <w:num w:numId="36">
    <w:abstractNumId w:val="29"/>
  </w:num>
  <w:num w:numId="37">
    <w:abstractNumId w:val="7"/>
  </w:num>
  <w:num w:numId="38">
    <w:abstractNumId w:val="26"/>
  </w:num>
  <w:num w:numId="39">
    <w:abstractNumId w:val="4"/>
    <w:lvlOverride w:ilvl="0">
      <w:startOverride w:val="2"/>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18F7"/>
    <w:rsid w:val="00012909"/>
    <w:rsid w:val="00013571"/>
    <w:rsid w:val="0001619F"/>
    <w:rsid w:val="0001741C"/>
    <w:rsid w:val="00026907"/>
    <w:rsid w:val="00027B88"/>
    <w:rsid w:val="00033878"/>
    <w:rsid w:val="00035740"/>
    <w:rsid w:val="00035A70"/>
    <w:rsid w:val="00052999"/>
    <w:rsid w:val="0005475D"/>
    <w:rsid w:val="00055FD5"/>
    <w:rsid w:val="00057506"/>
    <w:rsid w:val="00060C1A"/>
    <w:rsid w:val="00062C81"/>
    <w:rsid w:val="00070A2C"/>
    <w:rsid w:val="00071DBD"/>
    <w:rsid w:val="0007380E"/>
    <w:rsid w:val="000771F3"/>
    <w:rsid w:val="00097277"/>
    <w:rsid w:val="000A228B"/>
    <w:rsid w:val="000B2454"/>
    <w:rsid w:val="000B45F5"/>
    <w:rsid w:val="000B55BA"/>
    <w:rsid w:val="000B7A21"/>
    <w:rsid w:val="000C30DD"/>
    <w:rsid w:val="000C6C7A"/>
    <w:rsid w:val="000D3E68"/>
    <w:rsid w:val="000D4314"/>
    <w:rsid w:val="000D4602"/>
    <w:rsid w:val="000D66F4"/>
    <w:rsid w:val="000F1978"/>
    <w:rsid w:val="000F3482"/>
    <w:rsid w:val="000F5C43"/>
    <w:rsid w:val="000F7E97"/>
    <w:rsid w:val="001036D0"/>
    <w:rsid w:val="00103AD0"/>
    <w:rsid w:val="00114939"/>
    <w:rsid w:val="00127B88"/>
    <w:rsid w:val="0013139A"/>
    <w:rsid w:val="00131E9B"/>
    <w:rsid w:val="001326AA"/>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36D"/>
    <w:rsid w:val="00192559"/>
    <w:rsid w:val="00193B9C"/>
    <w:rsid w:val="00197264"/>
    <w:rsid w:val="001A4E52"/>
    <w:rsid w:val="001B4DEC"/>
    <w:rsid w:val="001C15C3"/>
    <w:rsid w:val="001C2261"/>
    <w:rsid w:val="001C309A"/>
    <w:rsid w:val="001C3A8F"/>
    <w:rsid w:val="001D0276"/>
    <w:rsid w:val="001D2F5E"/>
    <w:rsid w:val="001D31BA"/>
    <w:rsid w:val="001E1397"/>
    <w:rsid w:val="001E2F2A"/>
    <w:rsid w:val="001F2026"/>
    <w:rsid w:val="00205371"/>
    <w:rsid w:val="00205835"/>
    <w:rsid w:val="00223C39"/>
    <w:rsid w:val="0022502A"/>
    <w:rsid w:val="00227115"/>
    <w:rsid w:val="00227872"/>
    <w:rsid w:val="00236C2F"/>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E7FBA"/>
    <w:rsid w:val="002F2932"/>
    <w:rsid w:val="002F7095"/>
    <w:rsid w:val="00303CAE"/>
    <w:rsid w:val="003057E3"/>
    <w:rsid w:val="00306227"/>
    <w:rsid w:val="00315E79"/>
    <w:rsid w:val="003162D6"/>
    <w:rsid w:val="00321FC4"/>
    <w:rsid w:val="003234BE"/>
    <w:rsid w:val="00330239"/>
    <w:rsid w:val="00330B6F"/>
    <w:rsid w:val="003310B1"/>
    <w:rsid w:val="0033408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84985"/>
    <w:rsid w:val="00390010"/>
    <w:rsid w:val="00390673"/>
    <w:rsid w:val="00390952"/>
    <w:rsid w:val="0039614A"/>
    <w:rsid w:val="003A0344"/>
    <w:rsid w:val="003A0668"/>
    <w:rsid w:val="003A7D45"/>
    <w:rsid w:val="003B3012"/>
    <w:rsid w:val="003B4D30"/>
    <w:rsid w:val="003B55A6"/>
    <w:rsid w:val="003B6ABB"/>
    <w:rsid w:val="003C772E"/>
    <w:rsid w:val="003D084E"/>
    <w:rsid w:val="003D6FDF"/>
    <w:rsid w:val="003E02EE"/>
    <w:rsid w:val="003E1687"/>
    <w:rsid w:val="003E252C"/>
    <w:rsid w:val="003E29CD"/>
    <w:rsid w:val="003E3D1F"/>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0AA1"/>
    <w:rsid w:val="004D208F"/>
    <w:rsid w:val="004D2AC5"/>
    <w:rsid w:val="004D4811"/>
    <w:rsid w:val="004E0014"/>
    <w:rsid w:val="004E4C4F"/>
    <w:rsid w:val="004F0207"/>
    <w:rsid w:val="00501F87"/>
    <w:rsid w:val="00503128"/>
    <w:rsid w:val="00512DA2"/>
    <w:rsid w:val="005157C7"/>
    <w:rsid w:val="00516B3F"/>
    <w:rsid w:val="005202DE"/>
    <w:rsid w:val="00525CD5"/>
    <w:rsid w:val="00532759"/>
    <w:rsid w:val="0053742A"/>
    <w:rsid w:val="00540555"/>
    <w:rsid w:val="00540CAB"/>
    <w:rsid w:val="00540E48"/>
    <w:rsid w:val="0054413D"/>
    <w:rsid w:val="00544AA8"/>
    <w:rsid w:val="0055316B"/>
    <w:rsid w:val="00554F37"/>
    <w:rsid w:val="00556857"/>
    <w:rsid w:val="0055756D"/>
    <w:rsid w:val="00561617"/>
    <w:rsid w:val="00565AAE"/>
    <w:rsid w:val="00567147"/>
    <w:rsid w:val="0057135F"/>
    <w:rsid w:val="00574477"/>
    <w:rsid w:val="00577EB0"/>
    <w:rsid w:val="00584666"/>
    <w:rsid w:val="005856BC"/>
    <w:rsid w:val="00590435"/>
    <w:rsid w:val="005914EE"/>
    <w:rsid w:val="00594C12"/>
    <w:rsid w:val="005B0BC5"/>
    <w:rsid w:val="005B1C28"/>
    <w:rsid w:val="005B3316"/>
    <w:rsid w:val="005B748F"/>
    <w:rsid w:val="005C200E"/>
    <w:rsid w:val="005C2010"/>
    <w:rsid w:val="005C648F"/>
    <w:rsid w:val="005C7513"/>
    <w:rsid w:val="005D4AA9"/>
    <w:rsid w:val="005E3A4D"/>
    <w:rsid w:val="005E6910"/>
    <w:rsid w:val="005E7039"/>
    <w:rsid w:val="005E7135"/>
    <w:rsid w:val="00601D9D"/>
    <w:rsid w:val="00601F65"/>
    <w:rsid w:val="00606B1F"/>
    <w:rsid w:val="006231B3"/>
    <w:rsid w:val="006266C3"/>
    <w:rsid w:val="006270D6"/>
    <w:rsid w:val="00630049"/>
    <w:rsid w:val="00632C39"/>
    <w:rsid w:val="00634A09"/>
    <w:rsid w:val="006365CA"/>
    <w:rsid w:val="00640590"/>
    <w:rsid w:val="00642666"/>
    <w:rsid w:val="00646FBA"/>
    <w:rsid w:val="00651A4A"/>
    <w:rsid w:val="006528E5"/>
    <w:rsid w:val="006556F9"/>
    <w:rsid w:val="006723CF"/>
    <w:rsid w:val="0067313F"/>
    <w:rsid w:val="00676875"/>
    <w:rsid w:val="0067793D"/>
    <w:rsid w:val="00691E82"/>
    <w:rsid w:val="00693B1B"/>
    <w:rsid w:val="00694530"/>
    <w:rsid w:val="00694E54"/>
    <w:rsid w:val="006A0BAE"/>
    <w:rsid w:val="006A30A0"/>
    <w:rsid w:val="006A4B36"/>
    <w:rsid w:val="006B329C"/>
    <w:rsid w:val="006B5078"/>
    <w:rsid w:val="006B5B39"/>
    <w:rsid w:val="006B7478"/>
    <w:rsid w:val="006C14FE"/>
    <w:rsid w:val="006C4087"/>
    <w:rsid w:val="006D1561"/>
    <w:rsid w:val="006D6323"/>
    <w:rsid w:val="006D7E32"/>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003B"/>
    <w:rsid w:val="007955EC"/>
    <w:rsid w:val="007956EF"/>
    <w:rsid w:val="00797973"/>
    <w:rsid w:val="007A2C7C"/>
    <w:rsid w:val="007A4314"/>
    <w:rsid w:val="007A4B19"/>
    <w:rsid w:val="007B1A1D"/>
    <w:rsid w:val="007B2EB8"/>
    <w:rsid w:val="007B4985"/>
    <w:rsid w:val="007B49BC"/>
    <w:rsid w:val="007B5214"/>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0847"/>
    <w:rsid w:val="00866525"/>
    <w:rsid w:val="00867501"/>
    <w:rsid w:val="0087009F"/>
    <w:rsid w:val="00872345"/>
    <w:rsid w:val="00874490"/>
    <w:rsid w:val="008765A0"/>
    <w:rsid w:val="00880810"/>
    <w:rsid w:val="00880C50"/>
    <w:rsid w:val="00893082"/>
    <w:rsid w:val="008A5018"/>
    <w:rsid w:val="008A6527"/>
    <w:rsid w:val="008B449A"/>
    <w:rsid w:val="008C0D0D"/>
    <w:rsid w:val="008C3B9C"/>
    <w:rsid w:val="008D67C1"/>
    <w:rsid w:val="008E0DC4"/>
    <w:rsid w:val="008E39CB"/>
    <w:rsid w:val="008E3F66"/>
    <w:rsid w:val="008E6B3F"/>
    <w:rsid w:val="008E7896"/>
    <w:rsid w:val="008F60F0"/>
    <w:rsid w:val="00900026"/>
    <w:rsid w:val="00901DD0"/>
    <w:rsid w:val="00902592"/>
    <w:rsid w:val="009043F9"/>
    <w:rsid w:val="0090440E"/>
    <w:rsid w:val="00906EC6"/>
    <w:rsid w:val="00915A64"/>
    <w:rsid w:val="00915EED"/>
    <w:rsid w:val="00920B67"/>
    <w:rsid w:val="0092156C"/>
    <w:rsid w:val="00922133"/>
    <w:rsid w:val="0092263A"/>
    <w:rsid w:val="009303E3"/>
    <w:rsid w:val="00932503"/>
    <w:rsid w:val="00945976"/>
    <w:rsid w:val="009508B4"/>
    <w:rsid w:val="00964241"/>
    <w:rsid w:val="00964F0F"/>
    <w:rsid w:val="00974302"/>
    <w:rsid w:val="00982693"/>
    <w:rsid w:val="0099009B"/>
    <w:rsid w:val="00996698"/>
    <w:rsid w:val="009A24A6"/>
    <w:rsid w:val="009A44D3"/>
    <w:rsid w:val="009A45AF"/>
    <w:rsid w:val="009A6B38"/>
    <w:rsid w:val="009A75E7"/>
    <w:rsid w:val="009B7467"/>
    <w:rsid w:val="009C1586"/>
    <w:rsid w:val="009C642F"/>
    <w:rsid w:val="009D1869"/>
    <w:rsid w:val="009D4E5E"/>
    <w:rsid w:val="009E16F4"/>
    <w:rsid w:val="009E2A9F"/>
    <w:rsid w:val="009E7273"/>
    <w:rsid w:val="009F0C09"/>
    <w:rsid w:val="009F312F"/>
    <w:rsid w:val="009F358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5AFE"/>
    <w:rsid w:val="00AA6D49"/>
    <w:rsid w:val="00AB0264"/>
    <w:rsid w:val="00AB4AB3"/>
    <w:rsid w:val="00AB730D"/>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59"/>
    <w:rsid w:val="00B318FB"/>
    <w:rsid w:val="00B42A1C"/>
    <w:rsid w:val="00B530CE"/>
    <w:rsid w:val="00B54B84"/>
    <w:rsid w:val="00B55637"/>
    <w:rsid w:val="00B60793"/>
    <w:rsid w:val="00B65C37"/>
    <w:rsid w:val="00B6668C"/>
    <w:rsid w:val="00B66C10"/>
    <w:rsid w:val="00B70BBA"/>
    <w:rsid w:val="00B723D5"/>
    <w:rsid w:val="00B755A7"/>
    <w:rsid w:val="00B811BE"/>
    <w:rsid w:val="00B87706"/>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334C3"/>
    <w:rsid w:val="00C46649"/>
    <w:rsid w:val="00C51370"/>
    <w:rsid w:val="00C57AE2"/>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2841"/>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86"/>
    <w:rsid w:val="00D5129A"/>
    <w:rsid w:val="00D51650"/>
    <w:rsid w:val="00D5401C"/>
    <w:rsid w:val="00D60D8A"/>
    <w:rsid w:val="00D64839"/>
    <w:rsid w:val="00D679E7"/>
    <w:rsid w:val="00D7022E"/>
    <w:rsid w:val="00D70263"/>
    <w:rsid w:val="00D705D9"/>
    <w:rsid w:val="00D77ED6"/>
    <w:rsid w:val="00D84677"/>
    <w:rsid w:val="00D94DFA"/>
    <w:rsid w:val="00D97855"/>
    <w:rsid w:val="00D97F62"/>
    <w:rsid w:val="00DA262F"/>
    <w:rsid w:val="00DA4EDB"/>
    <w:rsid w:val="00DA7103"/>
    <w:rsid w:val="00DB6D20"/>
    <w:rsid w:val="00DB70D3"/>
    <w:rsid w:val="00DC13E1"/>
    <w:rsid w:val="00DC186F"/>
    <w:rsid w:val="00DC1ABE"/>
    <w:rsid w:val="00DC2578"/>
    <w:rsid w:val="00DC4070"/>
    <w:rsid w:val="00DC43C0"/>
    <w:rsid w:val="00DC7103"/>
    <w:rsid w:val="00DD1F66"/>
    <w:rsid w:val="00DD2B08"/>
    <w:rsid w:val="00DF095C"/>
    <w:rsid w:val="00DF0C4F"/>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205F"/>
    <w:rsid w:val="00E56456"/>
    <w:rsid w:val="00E611D9"/>
    <w:rsid w:val="00E61613"/>
    <w:rsid w:val="00E62926"/>
    <w:rsid w:val="00E64E18"/>
    <w:rsid w:val="00E671C9"/>
    <w:rsid w:val="00EA05A4"/>
    <w:rsid w:val="00EA268A"/>
    <w:rsid w:val="00EA28F0"/>
    <w:rsid w:val="00EA30F2"/>
    <w:rsid w:val="00EB4299"/>
    <w:rsid w:val="00EB765B"/>
    <w:rsid w:val="00EC081F"/>
    <w:rsid w:val="00EC2521"/>
    <w:rsid w:val="00EC6302"/>
    <w:rsid w:val="00EC7362"/>
    <w:rsid w:val="00EC7BD5"/>
    <w:rsid w:val="00ED0AB4"/>
    <w:rsid w:val="00ED5D75"/>
    <w:rsid w:val="00EE1CB1"/>
    <w:rsid w:val="00EE229F"/>
    <w:rsid w:val="00EE4916"/>
    <w:rsid w:val="00EF0CC1"/>
    <w:rsid w:val="00EF155F"/>
    <w:rsid w:val="00EF505C"/>
    <w:rsid w:val="00EF5AC5"/>
    <w:rsid w:val="00F03D94"/>
    <w:rsid w:val="00F151C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83E0B"/>
    <w:rsid w:val="00F91073"/>
    <w:rsid w:val="00F91B8D"/>
    <w:rsid w:val="00F925F8"/>
    <w:rsid w:val="00FA028C"/>
    <w:rsid w:val="00FA094D"/>
    <w:rsid w:val="00FA260E"/>
    <w:rsid w:val="00FA3C23"/>
    <w:rsid w:val="00FA7995"/>
    <w:rsid w:val="00FC24A4"/>
    <w:rsid w:val="00FC2A48"/>
    <w:rsid w:val="00FC5195"/>
    <w:rsid w:val="00FC7A9F"/>
    <w:rsid w:val="00FE22B0"/>
    <w:rsid w:val="00FE6260"/>
    <w:rsid w:val="00FE6957"/>
    <w:rsid w:val="00FE6D58"/>
    <w:rsid w:val="00FF00D0"/>
    <w:rsid w:val="00FF1AF2"/>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6C2F"/>
    <w:pPr>
      <w:snapToGrid w:val="0"/>
      <w:spacing w:afterLines="50" w:after="12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 ??,?????,????,Lista1,목록 단락,リスト段落,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 w:type="paragraph" w:customStyle="1" w:styleId="3GPPText">
    <w:name w:val="3GPP Text"/>
    <w:basedOn w:val="a1"/>
    <w:link w:val="3GPPTextChar"/>
    <w:qFormat/>
    <w:rsid w:val="000118F7"/>
    <w:pPr>
      <w:overflowPunct w:val="0"/>
      <w:autoSpaceDE w:val="0"/>
      <w:autoSpaceDN w:val="0"/>
      <w:adjustRightInd w:val="0"/>
      <w:spacing w:before="120" w:line="276" w:lineRule="auto"/>
      <w:jc w:val="both"/>
      <w:textAlignment w:val="baseline"/>
    </w:pPr>
    <w:rPr>
      <w:sz w:val="22"/>
      <w:lang w:val="en-US"/>
    </w:rPr>
  </w:style>
  <w:style w:type="character" w:customStyle="1" w:styleId="3GPPTextChar">
    <w:name w:val="3GPP Text Char"/>
    <w:link w:val="3GPPText"/>
    <w:qFormat/>
    <w:rsid w:val="000118F7"/>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986545275">
      <w:bodyDiv w:val="1"/>
      <w:marLeft w:val="0"/>
      <w:marRight w:val="0"/>
      <w:marTop w:val="0"/>
      <w:marBottom w:val="0"/>
      <w:divBdr>
        <w:top w:val="none" w:sz="0" w:space="0" w:color="auto"/>
        <w:left w:val="none" w:sz="0" w:space="0" w:color="auto"/>
        <w:bottom w:val="none" w:sz="0" w:space="0" w:color="auto"/>
        <w:right w:val="none" w:sz="0" w:space="0" w:color="auto"/>
      </w:divBdr>
    </w:div>
    <w:div w:id="1164927866">
      <w:bodyDiv w:val="1"/>
      <w:marLeft w:val="0"/>
      <w:marRight w:val="0"/>
      <w:marTop w:val="0"/>
      <w:marBottom w:val="0"/>
      <w:divBdr>
        <w:top w:val="none" w:sz="0" w:space="0" w:color="auto"/>
        <w:left w:val="none" w:sz="0" w:space="0" w:color="auto"/>
        <w:bottom w:val="none" w:sz="0" w:space="0" w:color="auto"/>
        <w:right w:val="none" w:sz="0" w:space="0" w:color="auto"/>
      </w:divBdr>
      <w:divsChild>
        <w:div w:id="174275463">
          <w:marLeft w:val="0"/>
          <w:marRight w:val="0"/>
          <w:marTop w:val="0"/>
          <w:marBottom w:val="0"/>
          <w:divBdr>
            <w:top w:val="none" w:sz="0" w:space="0" w:color="auto"/>
            <w:left w:val="none" w:sz="0" w:space="0" w:color="auto"/>
            <w:bottom w:val="none" w:sz="0" w:space="0" w:color="auto"/>
            <w:right w:val="none" w:sz="0" w:space="0" w:color="auto"/>
          </w:divBdr>
          <w:divsChild>
            <w:div w:id="1282222457">
              <w:marLeft w:val="0"/>
              <w:marRight w:val="0"/>
              <w:marTop w:val="150"/>
              <w:marBottom w:val="60"/>
              <w:divBdr>
                <w:top w:val="none" w:sz="0" w:space="0" w:color="auto"/>
                <w:left w:val="none" w:sz="0" w:space="0" w:color="auto"/>
                <w:bottom w:val="none" w:sz="0" w:space="0" w:color="auto"/>
                <w:right w:val="none" w:sz="0" w:space="0" w:color="auto"/>
              </w:divBdr>
              <w:divsChild>
                <w:div w:id="1726248843">
                  <w:marLeft w:val="90"/>
                  <w:marRight w:val="0"/>
                  <w:marTop w:val="0"/>
                  <w:marBottom w:val="0"/>
                  <w:divBdr>
                    <w:top w:val="single" w:sz="6" w:space="5" w:color="E8E8E8"/>
                    <w:left w:val="single" w:sz="6" w:space="7" w:color="E8E8E8"/>
                    <w:bottom w:val="single" w:sz="6" w:space="5" w:color="E8E8E8"/>
                    <w:right w:val="single" w:sz="6" w:space="7" w:color="E8E8E8"/>
                  </w:divBdr>
                  <w:divsChild>
                    <w:div w:id="585382628">
                      <w:marLeft w:val="0"/>
                      <w:marRight w:val="0"/>
                      <w:marTop w:val="0"/>
                      <w:marBottom w:val="0"/>
                      <w:divBdr>
                        <w:top w:val="none" w:sz="0" w:space="0" w:color="auto"/>
                        <w:left w:val="none" w:sz="0" w:space="0" w:color="auto"/>
                        <w:bottom w:val="none" w:sz="0" w:space="0" w:color="auto"/>
                        <w:right w:val="none" w:sz="0" w:space="0" w:color="auto"/>
                      </w:divBdr>
                      <w:divsChild>
                        <w:div w:id="73335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AF6B5-0215-4939-8695-7937E1F0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25</cp:revision>
  <dcterms:created xsi:type="dcterms:W3CDTF">2019-09-27T08:02:00Z</dcterms:created>
  <dcterms:modified xsi:type="dcterms:W3CDTF">2019-10-03T17:41:00Z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(3)loQQFsNJMGUuEbpL6/NBpYQqlshbHOfmzmWUYLk5Zlg7Cq+lOdFWHVseP4LLI60MJ5m0iT1w
S5Ufxbc02kaNsvjM237qOiHOFGUFv6v3EFAiwYwVYvMBtIzyZgd/t/CbDEHBK8pqefQ5pz2a
Ay+qIvQf4bDbQJIFG5OdE56yc4TMhPm2nyEbv/S5sV8eXEU7RZ/qbOwURuHrvq1GuVLFn40T
xOZ465JlAx4QdPicjF</vt:lpwstr>
  </property>
  <property fmtid="{D5CDD505-2E9C-101B-9397-08002B2CF9AE}" pid="3" name="_2015_ms_pID_7253431">
    <vt:lpwstr>kUFMzpxjKD07/bUb9EeMOrr6cFDKTvvIEHxRxIL7Ac9qf7EPlGTh2V
0rP3OQZTq7vc15ZPw+X2t73BQTlp+oERvOU8JD2uZW1eOvk8HHbdIdGzmlSPgowt7RY1F4yp
RA7GyNtkfng38ft9/LAWCbH71H8WPK64lcFXM3gJiJZsw44brtevP/halOMDa9S6P8ncph6/
Pdg44ox6kFK7XHksqQhw9QM8kDHPteXydjaA</vt:lpwstr>
  </property>
  <property fmtid="{D5CDD505-2E9C-101B-9397-08002B2CF9AE}" pid="4" name="_2015_ms_pID_7253432">
    <vt:lpwstr>lq2r9s422mlIPH0NghHe6E0=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1570123207</vt:lpwstr>
  </property>
</Properties>
</file>